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3A" w:rsidRPr="007C2205" w:rsidRDefault="007471CC" w:rsidP="00181B48">
      <w:pPr>
        <w:rPr>
          <w:rFonts w:ascii="Times New Roman" w:hAnsi="Times New Roman" w:cs="Times New Roman"/>
          <w:sz w:val="24"/>
          <w:szCs w:val="24"/>
        </w:rPr>
      </w:pPr>
      <w:r>
        <w:rPr>
          <w:rFonts w:ascii="Times New Roman" w:hAnsi="Times New Roman" w:cs="Times New Roman"/>
          <w:b/>
          <w:sz w:val="28"/>
          <w:szCs w:val="28"/>
        </w:rPr>
        <w:t xml:space="preserve">Obnova identity MPR Trnava – zhodnotenie za posledné dve desaťročia </w:t>
      </w:r>
    </w:p>
    <w:p w:rsidR="00027D76" w:rsidRDefault="00027D76" w:rsidP="00181B48">
      <w:pPr>
        <w:rPr>
          <w:rFonts w:ascii="Times New Roman" w:hAnsi="Times New Roman" w:cs="Times New Roman"/>
          <w:sz w:val="24"/>
          <w:szCs w:val="24"/>
        </w:rPr>
      </w:pPr>
    </w:p>
    <w:p w:rsidR="0091163A" w:rsidRDefault="0091163A" w:rsidP="00181B48">
      <w:pPr>
        <w:rPr>
          <w:rFonts w:ascii="Times New Roman" w:hAnsi="Times New Roman" w:cs="Times New Roman"/>
          <w:sz w:val="24"/>
          <w:szCs w:val="24"/>
        </w:rPr>
      </w:pPr>
      <w:r w:rsidRPr="007C2205">
        <w:rPr>
          <w:rFonts w:ascii="Times New Roman" w:hAnsi="Times New Roman" w:cs="Times New Roman"/>
          <w:sz w:val="24"/>
          <w:szCs w:val="24"/>
        </w:rPr>
        <w:t xml:space="preserve">   </w:t>
      </w:r>
      <w:r w:rsidR="00181B48">
        <w:rPr>
          <w:rFonts w:ascii="Times New Roman" w:hAnsi="Times New Roman" w:cs="Times New Roman"/>
          <w:noProof/>
          <w:sz w:val="24"/>
          <w:szCs w:val="24"/>
          <w:lang w:eastAsia="sk-SK"/>
        </w:rPr>
        <w:drawing>
          <wp:inline distT="0" distB="0" distL="0" distR="0" wp14:anchorId="2EBDCF0F" wp14:editId="42BD4A57">
            <wp:extent cx="1226884" cy="1524000"/>
            <wp:effectExtent l="19050" t="0" r="0" b="0"/>
            <wp:docPr id="1" name="Obrázok 0" descr="jank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kaG.jpg"/>
                    <pic:cNvPicPr/>
                  </pic:nvPicPr>
                  <pic:blipFill>
                    <a:blip r:embed="rId9" cstate="print"/>
                    <a:stretch>
                      <a:fillRect/>
                    </a:stretch>
                  </pic:blipFill>
                  <pic:spPr>
                    <a:xfrm>
                      <a:off x="0" y="0"/>
                      <a:ext cx="1228174" cy="1525603"/>
                    </a:xfrm>
                    <a:prstGeom prst="rect">
                      <a:avLst/>
                    </a:prstGeom>
                  </pic:spPr>
                </pic:pic>
              </a:graphicData>
            </a:graphic>
          </wp:inline>
        </w:drawing>
      </w:r>
    </w:p>
    <w:p w:rsidR="00027D76" w:rsidRDefault="00027D76" w:rsidP="00027D76">
      <w:pPr>
        <w:rPr>
          <w:rFonts w:ascii="Times New Roman" w:hAnsi="Times New Roman" w:cs="Times New Roman"/>
          <w:sz w:val="24"/>
          <w:szCs w:val="24"/>
        </w:rPr>
      </w:pPr>
      <w:r>
        <w:rPr>
          <w:rFonts w:ascii="Times New Roman" w:hAnsi="Times New Roman" w:cs="Times New Roman"/>
          <w:sz w:val="24"/>
          <w:szCs w:val="24"/>
        </w:rPr>
        <w:t xml:space="preserve">Doc. Ing. arch. </w:t>
      </w:r>
      <w:r w:rsidRPr="007C2205">
        <w:rPr>
          <w:rFonts w:ascii="Times New Roman" w:hAnsi="Times New Roman" w:cs="Times New Roman"/>
          <w:sz w:val="24"/>
          <w:szCs w:val="24"/>
        </w:rPr>
        <w:t>Jana Gregorová</w:t>
      </w:r>
      <w:r>
        <w:rPr>
          <w:rFonts w:ascii="Times New Roman" w:hAnsi="Times New Roman" w:cs="Times New Roman"/>
          <w:sz w:val="24"/>
          <w:szCs w:val="24"/>
        </w:rPr>
        <w:t>, PhD.</w:t>
      </w:r>
    </w:p>
    <w:p w:rsidR="00027D76" w:rsidRDefault="00027D76" w:rsidP="00027D76">
      <w:pPr>
        <w:rPr>
          <w:rFonts w:ascii="Times New Roman" w:hAnsi="Times New Roman" w:cs="Times New Roman"/>
          <w:sz w:val="24"/>
          <w:szCs w:val="24"/>
        </w:rPr>
      </w:pPr>
      <w:r>
        <w:rPr>
          <w:rFonts w:ascii="Times New Roman" w:hAnsi="Times New Roman" w:cs="Times New Roman"/>
          <w:sz w:val="24"/>
          <w:szCs w:val="24"/>
        </w:rPr>
        <w:t xml:space="preserve">Fakulta architektúry , STU Bratislava, </w:t>
      </w:r>
    </w:p>
    <w:p w:rsidR="00027D76" w:rsidRDefault="00027D76" w:rsidP="00027D76">
      <w:pPr>
        <w:rPr>
          <w:rFonts w:ascii="Times New Roman" w:hAnsi="Times New Roman" w:cs="Times New Roman"/>
          <w:sz w:val="24"/>
          <w:szCs w:val="24"/>
        </w:rPr>
      </w:pPr>
      <w:r>
        <w:rPr>
          <w:rFonts w:ascii="Times New Roman" w:hAnsi="Times New Roman" w:cs="Times New Roman"/>
          <w:sz w:val="24"/>
          <w:szCs w:val="24"/>
        </w:rPr>
        <w:t>Námestie Slobody 19</w:t>
      </w:r>
    </w:p>
    <w:p w:rsidR="00027D76" w:rsidRDefault="00027D76" w:rsidP="00027D76">
      <w:pPr>
        <w:rPr>
          <w:rFonts w:ascii="Times New Roman" w:hAnsi="Times New Roman" w:cs="Times New Roman"/>
          <w:sz w:val="24"/>
          <w:szCs w:val="24"/>
        </w:rPr>
      </w:pPr>
      <w:r>
        <w:rPr>
          <w:rFonts w:ascii="Times New Roman" w:hAnsi="Times New Roman" w:cs="Times New Roman"/>
          <w:sz w:val="24"/>
          <w:szCs w:val="24"/>
        </w:rPr>
        <w:t xml:space="preserve">812 45 Bratislava </w:t>
      </w:r>
      <w:r w:rsidRPr="007C2205">
        <w:rPr>
          <w:rFonts w:ascii="Times New Roman" w:hAnsi="Times New Roman" w:cs="Times New Roman"/>
          <w:sz w:val="24"/>
          <w:szCs w:val="24"/>
        </w:rPr>
        <w:t xml:space="preserve"> </w:t>
      </w:r>
    </w:p>
    <w:p w:rsidR="00B1444E" w:rsidRPr="007C2205" w:rsidRDefault="00181B48" w:rsidP="00181B4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sk-SK"/>
        </w:rPr>
        <w:drawing>
          <wp:inline distT="0" distB="0" distL="0" distR="0" wp14:anchorId="3D0B2C23" wp14:editId="70A90305">
            <wp:extent cx="1255102" cy="1675960"/>
            <wp:effectExtent l="19050" t="0" r="2198" b="0"/>
            <wp:docPr id="2" name="Obrázok 1" descr="Gre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or.jpg"/>
                    <pic:cNvPicPr/>
                  </pic:nvPicPr>
                  <pic:blipFill>
                    <a:blip r:embed="rId10" cstate="print"/>
                    <a:stretch>
                      <a:fillRect/>
                    </a:stretch>
                  </pic:blipFill>
                  <pic:spPr>
                    <a:xfrm>
                      <a:off x="0" y="0"/>
                      <a:ext cx="1254322" cy="1674918"/>
                    </a:xfrm>
                    <a:prstGeom prst="rect">
                      <a:avLst/>
                    </a:prstGeom>
                  </pic:spPr>
                </pic:pic>
              </a:graphicData>
            </a:graphic>
          </wp:inline>
        </w:drawing>
      </w:r>
    </w:p>
    <w:p w:rsidR="00027D76" w:rsidRDefault="00027D76" w:rsidP="00027D76">
      <w:pPr>
        <w:rPr>
          <w:rFonts w:ascii="Times New Roman" w:hAnsi="Times New Roman" w:cs="Times New Roman"/>
          <w:sz w:val="24"/>
          <w:szCs w:val="24"/>
        </w:rPr>
      </w:pPr>
      <w:r>
        <w:rPr>
          <w:rFonts w:ascii="Times New Roman" w:hAnsi="Times New Roman" w:cs="Times New Roman"/>
          <w:sz w:val="24"/>
          <w:szCs w:val="24"/>
        </w:rPr>
        <w:t xml:space="preserve">Prof. Ing. arch. </w:t>
      </w:r>
      <w:r w:rsidRPr="007C2205">
        <w:rPr>
          <w:rFonts w:ascii="Times New Roman" w:hAnsi="Times New Roman" w:cs="Times New Roman"/>
          <w:sz w:val="24"/>
          <w:szCs w:val="24"/>
        </w:rPr>
        <w:t>Pavel Gregor</w:t>
      </w:r>
      <w:r>
        <w:rPr>
          <w:rFonts w:ascii="Times New Roman" w:hAnsi="Times New Roman" w:cs="Times New Roman"/>
          <w:sz w:val="24"/>
          <w:szCs w:val="24"/>
        </w:rPr>
        <w:t xml:space="preserve"> , PhD.</w:t>
      </w:r>
    </w:p>
    <w:p w:rsidR="00027D76" w:rsidRDefault="00027D76" w:rsidP="00027D76">
      <w:pPr>
        <w:rPr>
          <w:rFonts w:ascii="Times New Roman" w:hAnsi="Times New Roman" w:cs="Times New Roman"/>
          <w:sz w:val="24"/>
          <w:szCs w:val="24"/>
        </w:rPr>
      </w:pPr>
      <w:r>
        <w:rPr>
          <w:rFonts w:ascii="Times New Roman" w:hAnsi="Times New Roman" w:cs="Times New Roman"/>
          <w:sz w:val="24"/>
          <w:szCs w:val="24"/>
        </w:rPr>
        <w:t>Fakulta architektúry , STU Bratislava</w:t>
      </w:r>
    </w:p>
    <w:p w:rsidR="00027D76" w:rsidRDefault="00027D76" w:rsidP="00027D76">
      <w:pPr>
        <w:rPr>
          <w:rFonts w:ascii="Times New Roman" w:hAnsi="Times New Roman" w:cs="Times New Roman"/>
          <w:sz w:val="24"/>
          <w:szCs w:val="24"/>
        </w:rPr>
      </w:pPr>
      <w:r>
        <w:rPr>
          <w:rFonts w:ascii="Times New Roman" w:hAnsi="Times New Roman" w:cs="Times New Roman"/>
          <w:sz w:val="24"/>
          <w:szCs w:val="24"/>
        </w:rPr>
        <w:t xml:space="preserve">812 45 Bratislava </w:t>
      </w:r>
    </w:p>
    <w:p w:rsidR="00B74F85" w:rsidRPr="007C2205" w:rsidRDefault="00B74F85" w:rsidP="00181B48">
      <w:pPr>
        <w:rPr>
          <w:rFonts w:ascii="Times New Roman" w:hAnsi="Times New Roman" w:cs="Times New Roman"/>
          <w:b/>
          <w:sz w:val="24"/>
          <w:szCs w:val="24"/>
        </w:rPr>
      </w:pPr>
    </w:p>
    <w:p w:rsidR="00B74F85" w:rsidRPr="007C2205" w:rsidRDefault="00B74F85" w:rsidP="00181B48">
      <w:pPr>
        <w:rPr>
          <w:rFonts w:ascii="Times New Roman" w:hAnsi="Times New Roman" w:cs="Times New Roman"/>
          <w:b/>
          <w:sz w:val="24"/>
          <w:szCs w:val="24"/>
        </w:rPr>
      </w:pPr>
      <w:r w:rsidRPr="007C2205">
        <w:rPr>
          <w:rFonts w:ascii="Times New Roman" w:hAnsi="Times New Roman" w:cs="Times New Roman"/>
          <w:b/>
          <w:sz w:val="24"/>
          <w:szCs w:val="24"/>
        </w:rPr>
        <w:t>Abstrakt</w:t>
      </w:r>
    </w:p>
    <w:p w:rsidR="00B74F85" w:rsidRPr="007C2205" w:rsidRDefault="00B74F85" w:rsidP="00181B48">
      <w:pPr>
        <w:rPr>
          <w:rFonts w:ascii="Times New Roman" w:hAnsi="Times New Roman" w:cs="Times New Roman"/>
          <w:sz w:val="24"/>
          <w:szCs w:val="24"/>
        </w:rPr>
      </w:pPr>
      <w:r w:rsidRPr="007C2205">
        <w:rPr>
          <w:rFonts w:ascii="Times New Roman" w:hAnsi="Times New Roman" w:cs="Times New Roman"/>
          <w:sz w:val="24"/>
          <w:szCs w:val="24"/>
        </w:rPr>
        <w:t xml:space="preserve">Komplikovaná cesta historického jadra mesta Trnavy k vyhláseniu za pamiatkovo chránené územie, bola zapríčinená vysokou mierou deštrukcie historickej štruktúry mesta. Devastácia nadobudla také rozmery, že historické jadro  stratilo svoju pôvodnú  identitu takmer na polovici svojej rozlohy.  Pre začatie sanačného procesu bolo potrebné najprv územie historického jadra  pamiatkovo chrániť. Nekoordinované asanácie pôvodnej kompaktnej štruktúry a následne vznikajúce solitérne stavby výrazne celý proces pamiatkovej ochrany a obnovy skomplikovali. Bolo preto potrebné vypracovať väčšie množstvo prípravných materiálov, ktoré napomohli spoznať a následne </w:t>
      </w:r>
      <w:proofErr w:type="spellStart"/>
      <w:r w:rsidRPr="007C2205">
        <w:rPr>
          <w:rFonts w:ascii="Times New Roman" w:hAnsi="Times New Roman" w:cs="Times New Roman"/>
          <w:sz w:val="24"/>
          <w:szCs w:val="24"/>
        </w:rPr>
        <w:t>zaregulovať</w:t>
      </w:r>
      <w:proofErr w:type="spellEnd"/>
      <w:r w:rsidRPr="007C2205">
        <w:rPr>
          <w:rFonts w:ascii="Times New Roman" w:hAnsi="Times New Roman" w:cs="Times New Roman"/>
          <w:sz w:val="24"/>
          <w:szCs w:val="24"/>
        </w:rPr>
        <w:t xml:space="preserve"> nápravu zničeného historického </w:t>
      </w:r>
      <w:r w:rsidRPr="007C2205">
        <w:rPr>
          <w:rFonts w:ascii="Times New Roman" w:hAnsi="Times New Roman" w:cs="Times New Roman"/>
          <w:sz w:val="24"/>
          <w:szCs w:val="24"/>
        </w:rPr>
        <w:lastRenderedPageBreak/>
        <w:t>mesta. Množstvo materiálov umožnilo aplikovať na obnovu zničeného historického jadra na vtedajšiu dobu atypický postup – diferencovaným spôsobom rehabilitovať identitu historického jadra.</w:t>
      </w:r>
    </w:p>
    <w:p w:rsidR="00B74F85" w:rsidRPr="007C2205" w:rsidRDefault="00B74F85" w:rsidP="00181B48">
      <w:pPr>
        <w:rPr>
          <w:rFonts w:ascii="Times New Roman" w:hAnsi="Times New Roman" w:cs="Times New Roman"/>
          <w:sz w:val="24"/>
          <w:szCs w:val="24"/>
        </w:rPr>
      </w:pPr>
      <w:r w:rsidRPr="007C2205">
        <w:rPr>
          <w:rFonts w:ascii="Times New Roman" w:hAnsi="Times New Roman" w:cs="Times New Roman"/>
          <w:sz w:val="24"/>
          <w:szCs w:val="24"/>
        </w:rPr>
        <w:t xml:space="preserve">Vypracovaniu nástroja na regulovanie stavebnej činnosti na území predchádzalo spracovanie prípravných materiálov, ktoré systematicky definovali pamiatkové a identické hodnoty územia. Boli vypracované Prieskumy stredovekých suterénov HJ Trnavy(1982-83), Architektonicko-historická analýza hodnôt a kritérií obnovy MPR Trnavy(1988) . Na základe týchto podkladov bol vypracovaný ÚPN-Z CMO Trnava(1994).  Územný plán  bol metodicky </w:t>
      </w:r>
      <w:r w:rsidR="00BD7816">
        <w:rPr>
          <w:rFonts w:ascii="Times New Roman" w:hAnsi="Times New Roman" w:cs="Times New Roman"/>
          <w:sz w:val="24"/>
          <w:szCs w:val="24"/>
        </w:rPr>
        <w:t>nastavený</w:t>
      </w:r>
      <w:r w:rsidRPr="007C2205">
        <w:rPr>
          <w:rFonts w:ascii="Times New Roman" w:hAnsi="Times New Roman" w:cs="Times New Roman"/>
          <w:sz w:val="24"/>
          <w:szCs w:val="24"/>
        </w:rPr>
        <w:t xml:space="preserve"> tak, aby sa maximálne rehabilitovala pôvodná identita historického jadra. Posledným koncepčným materiálom bol v roku 1996 Návrh konceptu pamiatkovej obnovy a revitalizácie hradbového systému MPR Trnava , ktorý zakomponoval unikátny </w:t>
      </w:r>
      <w:proofErr w:type="spellStart"/>
      <w:r w:rsidRPr="007C2205">
        <w:rPr>
          <w:rFonts w:ascii="Times New Roman" w:hAnsi="Times New Roman" w:cs="Times New Roman"/>
          <w:sz w:val="24"/>
          <w:szCs w:val="24"/>
        </w:rPr>
        <w:t>ranostredoveký</w:t>
      </w:r>
      <w:proofErr w:type="spellEnd"/>
      <w:r w:rsidRPr="007C2205">
        <w:rPr>
          <w:rFonts w:ascii="Times New Roman" w:hAnsi="Times New Roman" w:cs="Times New Roman"/>
          <w:sz w:val="24"/>
          <w:szCs w:val="24"/>
        </w:rPr>
        <w:t xml:space="preserve"> hradbový systém  do už nadefi</w:t>
      </w:r>
      <w:r w:rsidR="00BD7816">
        <w:rPr>
          <w:rFonts w:ascii="Times New Roman" w:hAnsi="Times New Roman" w:cs="Times New Roman"/>
          <w:sz w:val="24"/>
          <w:szCs w:val="24"/>
        </w:rPr>
        <w:t>novanej  koncepcie obnovy starého mesta.</w:t>
      </w:r>
    </w:p>
    <w:p w:rsidR="00B74F85" w:rsidRPr="007C2205" w:rsidRDefault="00B74F85" w:rsidP="00181B48">
      <w:pPr>
        <w:rPr>
          <w:rFonts w:ascii="Times New Roman" w:hAnsi="Times New Roman" w:cs="Times New Roman"/>
          <w:sz w:val="24"/>
          <w:szCs w:val="24"/>
        </w:rPr>
      </w:pPr>
      <w:r w:rsidRPr="007C2205">
        <w:rPr>
          <w:rFonts w:ascii="Times New Roman" w:hAnsi="Times New Roman" w:cs="Times New Roman"/>
          <w:sz w:val="24"/>
          <w:szCs w:val="24"/>
        </w:rPr>
        <w:t>Objednávateľom všetkých koncepčných  materiálov bolo mesto Trnava, ktoré zabezpečilo spolu s Krajským pamiatkovým úradom  Trnava dôsledné realizovanie navrhnutej koncepcie obnovy. Navrhnutý diferencovaný systém ochrany a obnovy  sa ukázal ako flexibilný, použiteľný dodnes.</w:t>
      </w:r>
    </w:p>
    <w:p w:rsidR="006C27C9" w:rsidRPr="007C2205" w:rsidRDefault="00B74F85" w:rsidP="00181B48">
      <w:pPr>
        <w:rPr>
          <w:rFonts w:ascii="Times New Roman" w:hAnsi="Times New Roman" w:cs="Times New Roman"/>
          <w:b/>
          <w:sz w:val="24"/>
          <w:szCs w:val="24"/>
        </w:rPr>
      </w:pPr>
      <w:proofErr w:type="spellStart"/>
      <w:r w:rsidRPr="007C2205">
        <w:rPr>
          <w:rFonts w:ascii="Times New Roman" w:hAnsi="Times New Roman" w:cs="Times New Roman"/>
          <w:b/>
          <w:sz w:val="24"/>
          <w:szCs w:val="24"/>
        </w:rPr>
        <w:t>Kĺúčové</w:t>
      </w:r>
      <w:proofErr w:type="spellEnd"/>
      <w:r w:rsidRPr="007C2205">
        <w:rPr>
          <w:rFonts w:ascii="Times New Roman" w:hAnsi="Times New Roman" w:cs="Times New Roman"/>
          <w:b/>
          <w:sz w:val="24"/>
          <w:szCs w:val="24"/>
        </w:rPr>
        <w:t xml:space="preserve"> slová</w:t>
      </w:r>
    </w:p>
    <w:p w:rsidR="00654FC9" w:rsidRPr="007C2205" w:rsidRDefault="00B74F85" w:rsidP="00181B48">
      <w:pPr>
        <w:rPr>
          <w:rFonts w:ascii="Times New Roman" w:hAnsi="Times New Roman" w:cs="Times New Roman"/>
          <w:b/>
          <w:sz w:val="24"/>
          <w:szCs w:val="24"/>
        </w:rPr>
      </w:pPr>
      <w:r w:rsidRPr="007C2205">
        <w:rPr>
          <w:rFonts w:ascii="Times New Roman" w:hAnsi="Times New Roman" w:cs="Times New Roman"/>
          <w:sz w:val="24"/>
          <w:szCs w:val="24"/>
        </w:rPr>
        <w:t>Pamiatkové hodnoty, kultúrna identita, heterogenita a homogenita území, diferencovaná pamiatková ochrana , diferencovaná regulácia obnovy</w:t>
      </w:r>
    </w:p>
    <w:p w:rsidR="00B74F85" w:rsidRPr="007C2205" w:rsidRDefault="00B74F85" w:rsidP="00181B48">
      <w:pPr>
        <w:rPr>
          <w:rFonts w:ascii="Times New Roman" w:hAnsi="Times New Roman" w:cs="Times New Roman"/>
          <w:sz w:val="24"/>
          <w:szCs w:val="24"/>
        </w:rPr>
      </w:pPr>
    </w:p>
    <w:p w:rsidR="00B74F85" w:rsidRPr="007C2205" w:rsidRDefault="00B74F85" w:rsidP="00181B48">
      <w:pPr>
        <w:rPr>
          <w:rFonts w:ascii="Times New Roman" w:hAnsi="Times New Roman" w:cs="Times New Roman"/>
          <w:sz w:val="24"/>
          <w:szCs w:val="24"/>
        </w:rPr>
      </w:pPr>
    </w:p>
    <w:p w:rsidR="000076C9" w:rsidRPr="007C2205" w:rsidRDefault="000076C9" w:rsidP="00181B48">
      <w:pPr>
        <w:rPr>
          <w:rFonts w:ascii="Times New Roman" w:hAnsi="Times New Roman" w:cs="Times New Roman"/>
          <w:b/>
          <w:sz w:val="24"/>
          <w:szCs w:val="24"/>
        </w:rPr>
      </w:pPr>
      <w:r w:rsidRPr="007C2205">
        <w:rPr>
          <w:rFonts w:ascii="Times New Roman" w:hAnsi="Times New Roman" w:cs="Times New Roman"/>
          <w:b/>
          <w:sz w:val="24"/>
          <w:szCs w:val="24"/>
        </w:rPr>
        <w:t>Prieskum stredovekých</w:t>
      </w:r>
      <w:r w:rsidR="002E5751" w:rsidRPr="007C2205">
        <w:rPr>
          <w:rFonts w:ascii="Times New Roman" w:hAnsi="Times New Roman" w:cs="Times New Roman"/>
          <w:b/>
          <w:sz w:val="24"/>
          <w:szCs w:val="24"/>
        </w:rPr>
        <w:t xml:space="preserve"> suterénov  HJ Trnavy (1982</w:t>
      </w:r>
      <w:r w:rsidR="0055067C" w:rsidRPr="007C2205">
        <w:rPr>
          <w:rFonts w:ascii="Times New Roman" w:hAnsi="Times New Roman" w:cs="Times New Roman"/>
          <w:b/>
          <w:sz w:val="24"/>
          <w:szCs w:val="24"/>
        </w:rPr>
        <w:t>-1983</w:t>
      </w:r>
      <w:r w:rsidR="00FC39FD" w:rsidRPr="007C2205">
        <w:rPr>
          <w:rFonts w:ascii="Times New Roman" w:hAnsi="Times New Roman" w:cs="Times New Roman"/>
          <w:b/>
          <w:sz w:val="24"/>
          <w:szCs w:val="24"/>
        </w:rPr>
        <w:t>)</w:t>
      </w:r>
      <w:r w:rsidR="00ED1D8F" w:rsidRPr="007C2205">
        <w:rPr>
          <w:rFonts w:ascii="Times New Roman" w:hAnsi="Times New Roman" w:cs="Times New Roman"/>
          <w:sz w:val="24"/>
          <w:szCs w:val="24"/>
        </w:rPr>
        <w:t xml:space="preserve"> </w:t>
      </w:r>
    </w:p>
    <w:p w:rsidR="00A92414" w:rsidRPr="007C2205" w:rsidRDefault="00503AC6" w:rsidP="00181B48">
      <w:pPr>
        <w:rPr>
          <w:rFonts w:ascii="Times New Roman" w:hAnsi="Times New Roman" w:cs="Times New Roman"/>
          <w:sz w:val="24"/>
          <w:szCs w:val="24"/>
        </w:rPr>
      </w:pPr>
      <w:r w:rsidRPr="007C2205">
        <w:rPr>
          <w:rFonts w:ascii="Times New Roman" w:hAnsi="Times New Roman" w:cs="Times New Roman"/>
          <w:sz w:val="24"/>
          <w:szCs w:val="24"/>
        </w:rPr>
        <w:t xml:space="preserve">V rokoch 1982-1983 vykonali študenti Katedry teórie a dejín architektúry pomerne rozsiahly prieskum meštianskych domov v historickom jadre Trnavy, ktorý priniesol množstvo nových poznatkov o stredovekej vývojovej fáze mesta Trnavy. </w:t>
      </w:r>
      <w:r w:rsidR="00F20DC9" w:rsidRPr="007C2205">
        <w:rPr>
          <w:rFonts w:ascii="Times New Roman" w:hAnsi="Times New Roman" w:cs="Times New Roman"/>
          <w:sz w:val="24"/>
          <w:szCs w:val="24"/>
        </w:rPr>
        <w:t xml:space="preserve">Celý proces začal na podnet Krajského ústavu </w:t>
      </w:r>
      <w:proofErr w:type="spellStart"/>
      <w:r w:rsidR="00F20DC9" w:rsidRPr="007C2205">
        <w:rPr>
          <w:rFonts w:ascii="Times New Roman" w:hAnsi="Times New Roman" w:cs="Times New Roman"/>
          <w:sz w:val="24"/>
          <w:szCs w:val="24"/>
        </w:rPr>
        <w:t>Śtátnej</w:t>
      </w:r>
      <w:proofErr w:type="spellEnd"/>
      <w:r w:rsidR="00F20DC9" w:rsidRPr="007C2205">
        <w:rPr>
          <w:rFonts w:ascii="Times New Roman" w:hAnsi="Times New Roman" w:cs="Times New Roman"/>
          <w:sz w:val="24"/>
          <w:szCs w:val="24"/>
        </w:rPr>
        <w:t xml:space="preserve"> pamiatkovej starostlivosti a ochrany prírody </w:t>
      </w:r>
      <w:r w:rsidR="00AE0548" w:rsidRPr="007C2205">
        <w:rPr>
          <w:rFonts w:ascii="Times New Roman" w:hAnsi="Times New Roman" w:cs="Times New Roman"/>
          <w:sz w:val="24"/>
          <w:szCs w:val="24"/>
        </w:rPr>
        <w:t xml:space="preserve">(KÚŠPSOP) Bratislava  </w:t>
      </w:r>
      <w:r w:rsidR="00F20DC9" w:rsidRPr="007C2205">
        <w:rPr>
          <w:rFonts w:ascii="Times New Roman" w:hAnsi="Times New Roman" w:cs="Times New Roman"/>
          <w:sz w:val="24"/>
          <w:szCs w:val="24"/>
        </w:rPr>
        <w:t>vypísaním témy</w:t>
      </w:r>
      <w:r w:rsidR="00C576F1">
        <w:rPr>
          <w:rFonts w:ascii="Times New Roman" w:hAnsi="Times New Roman" w:cs="Times New Roman"/>
          <w:sz w:val="24"/>
          <w:szCs w:val="24"/>
        </w:rPr>
        <w:t xml:space="preserve"> </w:t>
      </w:r>
      <w:r w:rsidR="00F20DC9" w:rsidRPr="007C2205">
        <w:rPr>
          <w:rFonts w:ascii="Times New Roman" w:hAnsi="Times New Roman" w:cs="Times New Roman"/>
          <w:sz w:val="24"/>
          <w:szCs w:val="24"/>
        </w:rPr>
        <w:t>– Príspevok k poznaniu stredovekej Trnavy, ktorú na Katedre teórie a dejín architektúry na FA STU v Bratislave vypísal Ing.</w:t>
      </w:r>
      <w:r w:rsidR="00C72CA0" w:rsidRPr="007C2205">
        <w:rPr>
          <w:rFonts w:ascii="Times New Roman" w:hAnsi="Times New Roman" w:cs="Times New Roman"/>
          <w:sz w:val="24"/>
          <w:szCs w:val="24"/>
        </w:rPr>
        <w:t xml:space="preserve"> </w:t>
      </w:r>
      <w:r w:rsidR="00F20DC9" w:rsidRPr="007C2205">
        <w:rPr>
          <w:rFonts w:ascii="Times New Roman" w:hAnsi="Times New Roman" w:cs="Times New Roman"/>
          <w:sz w:val="24"/>
          <w:szCs w:val="24"/>
        </w:rPr>
        <w:t xml:space="preserve">arch. Ján </w:t>
      </w:r>
      <w:proofErr w:type="spellStart"/>
      <w:r w:rsidR="00F20DC9" w:rsidRPr="007C2205">
        <w:rPr>
          <w:rFonts w:ascii="Times New Roman" w:hAnsi="Times New Roman" w:cs="Times New Roman"/>
          <w:sz w:val="24"/>
          <w:szCs w:val="24"/>
        </w:rPr>
        <w:t>Štibrányi</w:t>
      </w:r>
      <w:proofErr w:type="spellEnd"/>
      <w:r w:rsidR="00F20DC9" w:rsidRPr="007C2205">
        <w:rPr>
          <w:rFonts w:ascii="Times New Roman" w:hAnsi="Times New Roman" w:cs="Times New Roman"/>
          <w:sz w:val="24"/>
          <w:szCs w:val="24"/>
        </w:rPr>
        <w:t xml:space="preserve">, CSc. Prácu vypracovala študentka Jana Krajčovičová. V rámci prieskumu sa  najmä na západnej strane </w:t>
      </w:r>
      <w:proofErr w:type="spellStart"/>
      <w:r w:rsidR="00F20DC9" w:rsidRPr="007C2205">
        <w:rPr>
          <w:rFonts w:ascii="Times New Roman" w:hAnsi="Times New Roman" w:cs="Times New Roman"/>
          <w:sz w:val="24"/>
          <w:szCs w:val="24"/>
        </w:rPr>
        <w:t>Jilemnického</w:t>
      </w:r>
      <w:proofErr w:type="spellEnd"/>
      <w:r w:rsidR="00F20DC9" w:rsidRPr="007C2205">
        <w:rPr>
          <w:rFonts w:ascii="Times New Roman" w:hAnsi="Times New Roman" w:cs="Times New Roman"/>
          <w:sz w:val="24"/>
          <w:szCs w:val="24"/>
        </w:rPr>
        <w:t xml:space="preserve"> ulice našlo mno</w:t>
      </w:r>
      <w:r w:rsidR="00654FC9" w:rsidRPr="007C2205">
        <w:rPr>
          <w:rFonts w:ascii="Times New Roman" w:hAnsi="Times New Roman" w:cs="Times New Roman"/>
          <w:sz w:val="24"/>
          <w:szCs w:val="24"/>
        </w:rPr>
        <w:t>žstvo nových stredovekých prvkov</w:t>
      </w:r>
      <w:r w:rsidR="00F20DC9" w:rsidRPr="007C2205">
        <w:rPr>
          <w:rFonts w:ascii="Times New Roman" w:hAnsi="Times New Roman" w:cs="Times New Roman"/>
          <w:sz w:val="24"/>
          <w:szCs w:val="24"/>
        </w:rPr>
        <w:t xml:space="preserve"> v suterénoch dnešnej zástavby meštianskych domov. </w:t>
      </w:r>
      <w:r w:rsidR="00AE0548" w:rsidRPr="007C2205">
        <w:rPr>
          <w:rFonts w:ascii="Times New Roman" w:hAnsi="Times New Roman" w:cs="Times New Roman"/>
          <w:sz w:val="24"/>
          <w:szCs w:val="24"/>
        </w:rPr>
        <w:t xml:space="preserve">Na základe týchto nálezov bola v roku 1983 </w:t>
      </w:r>
      <w:proofErr w:type="spellStart"/>
      <w:r w:rsidR="00AE0548" w:rsidRPr="007C2205">
        <w:rPr>
          <w:rFonts w:ascii="Times New Roman" w:hAnsi="Times New Roman" w:cs="Times New Roman"/>
          <w:sz w:val="24"/>
          <w:szCs w:val="24"/>
        </w:rPr>
        <w:t>KÚŠPSOP-om</w:t>
      </w:r>
      <w:proofErr w:type="spellEnd"/>
      <w:r w:rsidR="00AE0548" w:rsidRPr="007C2205">
        <w:rPr>
          <w:rFonts w:ascii="Times New Roman" w:hAnsi="Times New Roman" w:cs="Times New Roman"/>
          <w:sz w:val="24"/>
          <w:szCs w:val="24"/>
        </w:rPr>
        <w:t xml:space="preserve"> opäť zadaná úloha doskúmania všetkých suterénov v rámci </w:t>
      </w:r>
      <w:r w:rsidR="004A7542" w:rsidRPr="007C2205">
        <w:rPr>
          <w:rFonts w:ascii="Times New Roman" w:hAnsi="Times New Roman" w:cs="Times New Roman"/>
          <w:sz w:val="24"/>
          <w:szCs w:val="24"/>
        </w:rPr>
        <w:t xml:space="preserve">HJ mesta. Táto </w:t>
      </w:r>
      <w:r w:rsidR="00AE0548" w:rsidRPr="007C2205">
        <w:rPr>
          <w:rFonts w:ascii="Times New Roman" w:hAnsi="Times New Roman" w:cs="Times New Roman"/>
          <w:sz w:val="24"/>
          <w:szCs w:val="24"/>
        </w:rPr>
        <w:t xml:space="preserve"> práca </w:t>
      </w:r>
      <w:r w:rsidR="004A7542" w:rsidRPr="007C2205">
        <w:rPr>
          <w:rFonts w:ascii="Times New Roman" w:hAnsi="Times New Roman" w:cs="Times New Roman"/>
          <w:sz w:val="24"/>
          <w:szCs w:val="24"/>
        </w:rPr>
        <w:t xml:space="preserve">bola </w:t>
      </w:r>
      <w:r w:rsidR="00C72CA0" w:rsidRPr="007C2205">
        <w:rPr>
          <w:rFonts w:ascii="Times New Roman" w:hAnsi="Times New Roman" w:cs="Times New Roman"/>
          <w:sz w:val="24"/>
          <w:szCs w:val="24"/>
        </w:rPr>
        <w:t xml:space="preserve">vypracovaná </w:t>
      </w:r>
      <w:r w:rsidR="00AE0548" w:rsidRPr="007C2205">
        <w:rPr>
          <w:rFonts w:ascii="Times New Roman" w:hAnsi="Times New Roman" w:cs="Times New Roman"/>
          <w:sz w:val="24"/>
          <w:szCs w:val="24"/>
        </w:rPr>
        <w:t xml:space="preserve"> viacerým</w:t>
      </w:r>
      <w:r w:rsidR="00C72CA0" w:rsidRPr="007C2205">
        <w:rPr>
          <w:rFonts w:ascii="Times New Roman" w:hAnsi="Times New Roman" w:cs="Times New Roman"/>
          <w:sz w:val="24"/>
          <w:szCs w:val="24"/>
        </w:rPr>
        <w:t>i študentmi</w:t>
      </w:r>
      <w:r w:rsidR="00AE0548" w:rsidRPr="007C2205">
        <w:rPr>
          <w:rFonts w:ascii="Times New Roman" w:hAnsi="Times New Roman" w:cs="Times New Roman"/>
          <w:sz w:val="24"/>
          <w:szCs w:val="24"/>
        </w:rPr>
        <w:t xml:space="preserve"> FA STU pod vedením spracovateľov predošlej témy v rámci FA STU v spolupráci s Ing.</w:t>
      </w:r>
      <w:r w:rsidR="004A7542" w:rsidRPr="007C2205">
        <w:rPr>
          <w:rFonts w:ascii="Times New Roman" w:hAnsi="Times New Roman" w:cs="Times New Roman"/>
          <w:sz w:val="24"/>
          <w:szCs w:val="24"/>
        </w:rPr>
        <w:t xml:space="preserve"> </w:t>
      </w:r>
      <w:r w:rsidR="00AE0548" w:rsidRPr="007C2205">
        <w:rPr>
          <w:rFonts w:ascii="Times New Roman" w:hAnsi="Times New Roman" w:cs="Times New Roman"/>
          <w:sz w:val="24"/>
          <w:szCs w:val="24"/>
        </w:rPr>
        <w:t xml:space="preserve">arch. Ivanom </w:t>
      </w:r>
      <w:proofErr w:type="spellStart"/>
      <w:r w:rsidR="00AE0548" w:rsidRPr="007C2205">
        <w:rPr>
          <w:rFonts w:ascii="Times New Roman" w:hAnsi="Times New Roman" w:cs="Times New Roman"/>
          <w:sz w:val="24"/>
          <w:szCs w:val="24"/>
        </w:rPr>
        <w:t>Staníkom</w:t>
      </w:r>
      <w:proofErr w:type="spellEnd"/>
      <w:r w:rsidR="00AE0548" w:rsidRPr="007C2205">
        <w:rPr>
          <w:rFonts w:ascii="Times New Roman" w:hAnsi="Times New Roman" w:cs="Times New Roman"/>
          <w:sz w:val="24"/>
          <w:szCs w:val="24"/>
        </w:rPr>
        <w:t xml:space="preserve"> z</w:t>
      </w:r>
      <w:r w:rsidR="00654FC9" w:rsidRPr="007C2205">
        <w:rPr>
          <w:rFonts w:ascii="Times New Roman" w:hAnsi="Times New Roman" w:cs="Times New Roman"/>
          <w:sz w:val="24"/>
          <w:szCs w:val="24"/>
        </w:rPr>
        <w:t> </w:t>
      </w:r>
      <w:r w:rsidR="00AE0548" w:rsidRPr="007C2205">
        <w:rPr>
          <w:rFonts w:ascii="Times New Roman" w:hAnsi="Times New Roman" w:cs="Times New Roman"/>
          <w:sz w:val="24"/>
          <w:szCs w:val="24"/>
        </w:rPr>
        <w:t>KÚŠPSOP</w:t>
      </w:r>
      <w:r w:rsidR="00654FC9" w:rsidRPr="007C2205">
        <w:rPr>
          <w:rFonts w:ascii="Times New Roman" w:hAnsi="Times New Roman" w:cs="Times New Roman"/>
          <w:sz w:val="24"/>
          <w:szCs w:val="24"/>
        </w:rPr>
        <w:t xml:space="preserve"> Bratislava</w:t>
      </w:r>
      <w:r w:rsidR="00AE0548" w:rsidRPr="007C2205">
        <w:rPr>
          <w:rFonts w:ascii="Times New Roman" w:hAnsi="Times New Roman" w:cs="Times New Roman"/>
          <w:sz w:val="24"/>
          <w:szCs w:val="24"/>
        </w:rPr>
        <w:t xml:space="preserve">. Boli preskúmané asi 3/5 meštianskej zástavby , pričom sa dôraz kládol na tie časti, ktorým podľa aktuálneho územného plánu hrozila veľkoplošná asanácia. </w:t>
      </w:r>
      <w:r w:rsidR="00A45128" w:rsidRPr="007C2205">
        <w:rPr>
          <w:rFonts w:ascii="Times New Roman" w:hAnsi="Times New Roman" w:cs="Times New Roman"/>
          <w:sz w:val="24"/>
          <w:szCs w:val="24"/>
        </w:rPr>
        <w:t>Okrem Radlinskej a Hlavnej ulice sa j</w:t>
      </w:r>
      <w:r w:rsidR="00AE0548" w:rsidRPr="007C2205">
        <w:rPr>
          <w:rFonts w:ascii="Times New Roman" w:hAnsi="Times New Roman" w:cs="Times New Roman"/>
          <w:sz w:val="24"/>
          <w:szCs w:val="24"/>
        </w:rPr>
        <w:t>ednalo  o </w:t>
      </w:r>
      <w:r w:rsidR="00A45128" w:rsidRPr="007C2205">
        <w:rPr>
          <w:rFonts w:ascii="Times New Roman" w:hAnsi="Times New Roman" w:cs="Times New Roman"/>
          <w:sz w:val="24"/>
          <w:szCs w:val="24"/>
        </w:rPr>
        <w:t xml:space="preserve">Hollého, </w:t>
      </w:r>
      <w:proofErr w:type="spellStart"/>
      <w:r w:rsidR="00A45128" w:rsidRPr="007C2205">
        <w:rPr>
          <w:rFonts w:ascii="Times New Roman" w:hAnsi="Times New Roman" w:cs="Times New Roman"/>
          <w:sz w:val="24"/>
          <w:szCs w:val="24"/>
        </w:rPr>
        <w:t>Šulekovu</w:t>
      </w:r>
      <w:proofErr w:type="spellEnd"/>
      <w:r w:rsidR="00A45128" w:rsidRPr="007C2205">
        <w:rPr>
          <w:rFonts w:ascii="Times New Roman" w:hAnsi="Times New Roman" w:cs="Times New Roman"/>
          <w:sz w:val="24"/>
          <w:szCs w:val="24"/>
        </w:rPr>
        <w:t xml:space="preserve">, </w:t>
      </w:r>
      <w:proofErr w:type="spellStart"/>
      <w:r w:rsidR="00A45128" w:rsidRPr="007C2205">
        <w:rPr>
          <w:rFonts w:ascii="Times New Roman" w:hAnsi="Times New Roman" w:cs="Times New Roman"/>
          <w:sz w:val="24"/>
          <w:szCs w:val="24"/>
        </w:rPr>
        <w:t>Halenársku</w:t>
      </w:r>
      <w:proofErr w:type="spellEnd"/>
      <w:r w:rsidR="00A45128" w:rsidRPr="007C2205">
        <w:rPr>
          <w:rFonts w:ascii="Times New Roman" w:hAnsi="Times New Roman" w:cs="Times New Roman"/>
          <w:sz w:val="24"/>
          <w:szCs w:val="24"/>
        </w:rPr>
        <w:t>,</w:t>
      </w:r>
      <w:r w:rsidR="00AE0548" w:rsidRPr="007C2205">
        <w:rPr>
          <w:rFonts w:ascii="Times New Roman" w:hAnsi="Times New Roman" w:cs="Times New Roman"/>
          <w:sz w:val="24"/>
          <w:szCs w:val="24"/>
        </w:rPr>
        <w:t> Pekársku ulicu a o severnú stranu Di</w:t>
      </w:r>
      <w:r w:rsidR="00A45128" w:rsidRPr="007C2205">
        <w:rPr>
          <w:rFonts w:ascii="Times New Roman" w:hAnsi="Times New Roman" w:cs="Times New Roman"/>
          <w:sz w:val="24"/>
          <w:szCs w:val="24"/>
        </w:rPr>
        <w:t>vadelnej ulice.</w:t>
      </w:r>
      <w:r w:rsidR="00ED1D8F" w:rsidRPr="007C2205">
        <w:rPr>
          <w:rFonts w:ascii="Times New Roman" w:hAnsi="Times New Roman" w:cs="Times New Roman"/>
          <w:sz w:val="24"/>
          <w:szCs w:val="24"/>
        </w:rPr>
        <w:t xml:space="preserve"> Vďaka tomuto komplexnému z</w:t>
      </w:r>
      <w:r w:rsidR="00810B5D" w:rsidRPr="007C2205">
        <w:rPr>
          <w:rFonts w:ascii="Times New Roman" w:hAnsi="Times New Roman" w:cs="Times New Roman"/>
          <w:sz w:val="24"/>
          <w:szCs w:val="24"/>
        </w:rPr>
        <w:t>áberu bolo možné asi za šesť</w:t>
      </w:r>
      <w:r w:rsidR="00ED1D8F" w:rsidRPr="007C2205">
        <w:rPr>
          <w:rFonts w:ascii="Times New Roman" w:hAnsi="Times New Roman" w:cs="Times New Roman"/>
          <w:sz w:val="24"/>
          <w:szCs w:val="24"/>
        </w:rPr>
        <w:t xml:space="preserve"> mesiacov zmapovať prevažnú časť štruktúry meštianskej zástavby HJ.</w:t>
      </w:r>
      <w:r w:rsidR="00F65EE8" w:rsidRPr="007C2205">
        <w:rPr>
          <w:rStyle w:val="Odkaznavysvetlivku"/>
          <w:rFonts w:ascii="Times New Roman" w:hAnsi="Times New Roman" w:cs="Times New Roman"/>
          <w:sz w:val="24"/>
          <w:szCs w:val="24"/>
        </w:rPr>
        <w:endnoteReference w:id="1"/>
      </w:r>
      <w:r w:rsidR="00ED1D8F" w:rsidRPr="007C2205">
        <w:rPr>
          <w:rFonts w:ascii="Times New Roman" w:hAnsi="Times New Roman" w:cs="Times New Roman"/>
          <w:sz w:val="24"/>
          <w:szCs w:val="24"/>
        </w:rPr>
        <w:t xml:space="preserve"> </w:t>
      </w:r>
    </w:p>
    <w:p w:rsidR="000076C9" w:rsidRPr="007C2205" w:rsidRDefault="000076C9" w:rsidP="00181B48">
      <w:pPr>
        <w:rPr>
          <w:rFonts w:ascii="Times New Roman" w:hAnsi="Times New Roman" w:cs="Times New Roman"/>
          <w:sz w:val="24"/>
          <w:szCs w:val="24"/>
        </w:rPr>
      </w:pPr>
      <w:r w:rsidRPr="007C2205">
        <w:rPr>
          <w:rFonts w:ascii="Times New Roman" w:hAnsi="Times New Roman" w:cs="Times New Roman"/>
          <w:b/>
          <w:sz w:val="24"/>
          <w:szCs w:val="24"/>
        </w:rPr>
        <w:lastRenderedPageBreak/>
        <w:t>Architektonicko-historická analýza hodnôt a kritérií obnovy MPR Trnavy (1988)</w:t>
      </w:r>
      <w:r w:rsidR="00FC39FD" w:rsidRPr="007C2205">
        <w:rPr>
          <w:rFonts w:ascii="Times New Roman" w:hAnsi="Times New Roman" w:cs="Times New Roman"/>
          <w:sz w:val="24"/>
          <w:szCs w:val="24"/>
        </w:rPr>
        <w:t xml:space="preserve"> </w:t>
      </w:r>
    </w:p>
    <w:p w:rsidR="0089427C" w:rsidRDefault="00810B5D" w:rsidP="00181B48">
      <w:pPr>
        <w:spacing w:after="100" w:afterAutospacing="1"/>
        <w:rPr>
          <w:rFonts w:ascii="Times New Roman" w:hAnsi="Times New Roman" w:cs="Times New Roman"/>
          <w:sz w:val="24"/>
          <w:szCs w:val="24"/>
        </w:rPr>
      </w:pPr>
      <w:r w:rsidRPr="007C2205">
        <w:rPr>
          <w:rFonts w:ascii="Times New Roman" w:hAnsi="Times New Roman" w:cs="Times New Roman"/>
          <w:sz w:val="24"/>
          <w:szCs w:val="24"/>
        </w:rPr>
        <w:t xml:space="preserve">Po vyhlásení historického jadra Trnavy </w:t>
      </w:r>
      <w:r w:rsidR="00654FC9" w:rsidRPr="007C2205">
        <w:rPr>
          <w:rFonts w:ascii="Times New Roman" w:hAnsi="Times New Roman" w:cs="Times New Roman"/>
          <w:sz w:val="24"/>
          <w:szCs w:val="24"/>
        </w:rPr>
        <w:t xml:space="preserve">v roku 1987 </w:t>
      </w:r>
      <w:r w:rsidRPr="007C2205">
        <w:rPr>
          <w:rFonts w:ascii="Times New Roman" w:hAnsi="Times New Roman" w:cs="Times New Roman"/>
          <w:sz w:val="24"/>
          <w:szCs w:val="24"/>
        </w:rPr>
        <w:t>za Mestskú pamiatkovú rezerváciu sa využili poznatky predošlých študentských prieskumov v teréne na vyp</w:t>
      </w:r>
      <w:r w:rsidR="00C576F1">
        <w:rPr>
          <w:rFonts w:ascii="Times New Roman" w:hAnsi="Times New Roman" w:cs="Times New Roman"/>
          <w:sz w:val="24"/>
          <w:szCs w:val="24"/>
        </w:rPr>
        <w:t>racovanie komplexného materiálu</w:t>
      </w:r>
      <w:r w:rsidRPr="007C2205">
        <w:rPr>
          <w:rFonts w:ascii="Times New Roman" w:hAnsi="Times New Roman" w:cs="Times New Roman"/>
          <w:sz w:val="24"/>
          <w:szCs w:val="24"/>
        </w:rPr>
        <w:t>, hodnotiaceho pamiatkový potenciál narušeného historického jadra v cel</w:t>
      </w:r>
      <w:r w:rsidR="0089427C">
        <w:rPr>
          <w:rFonts w:ascii="Times New Roman" w:hAnsi="Times New Roman" w:cs="Times New Roman"/>
          <w:sz w:val="24"/>
          <w:szCs w:val="24"/>
        </w:rPr>
        <w:t>om rozsahu. B</w:t>
      </w:r>
      <w:r w:rsidR="0089427C" w:rsidRPr="007C2205">
        <w:rPr>
          <w:rFonts w:ascii="Times New Roman" w:hAnsi="Times New Roman" w:cs="Times New Roman"/>
          <w:sz w:val="24"/>
          <w:szCs w:val="24"/>
        </w:rPr>
        <w:t xml:space="preserve">oli vypracované na základe objednávky mesta Trnava a spracoval ich  kolektív Katedry teórie a dejín architektúry na FA STU Bratislava. </w:t>
      </w:r>
      <w:r w:rsidR="0089427C">
        <w:rPr>
          <w:rFonts w:ascii="Times New Roman" w:hAnsi="Times New Roman" w:cs="Times New Roman"/>
          <w:sz w:val="24"/>
          <w:szCs w:val="24"/>
        </w:rPr>
        <w:t>2</w:t>
      </w:r>
    </w:p>
    <w:p w:rsidR="00810B5D" w:rsidRPr="007C2205" w:rsidRDefault="0089427C" w:rsidP="00181B48">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Predmetom skúmania boli zvyšné </w:t>
      </w:r>
      <w:r w:rsidR="00810B5D" w:rsidRPr="007C2205">
        <w:rPr>
          <w:rFonts w:ascii="Times New Roman" w:hAnsi="Times New Roman" w:cs="Times New Roman"/>
          <w:sz w:val="24"/>
          <w:szCs w:val="24"/>
        </w:rPr>
        <w:t xml:space="preserve">  2/3 stavebného fondu, v rámci ktorého sa okrem iného podarilo skompletizovať aj stredoveké nálezy suterénov</w:t>
      </w:r>
      <w:r w:rsidR="00810B5D" w:rsidRPr="007C2205">
        <w:rPr>
          <w:rFonts w:ascii="Times New Roman" w:hAnsi="Times New Roman" w:cs="Times New Roman"/>
          <w:b/>
          <w:sz w:val="24"/>
          <w:szCs w:val="24"/>
        </w:rPr>
        <w:t>.</w:t>
      </w:r>
      <w:r w:rsidR="00810B5D" w:rsidRPr="007C2205">
        <w:rPr>
          <w:rFonts w:ascii="Times New Roman" w:hAnsi="Times New Roman" w:cs="Times New Roman"/>
          <w:sz w:val="24"/>
          <w:szCs w:val="24"/>
        </w:rPr>
        <w:t xml:space="preserve"> Okrem urbanisticko-historického  výskumu jednotlivých objektov, vykonaných po podlažiach, bola celá objemovo-priestorová štruktúra územia MPR vykreslená v </w:t>
      </w:r>
      <w:proofErr w:type="spellStart"/>
      <w:r w:rsidR="00810B5D" w:rsidRPr="007C2205">
        <w:rPr>
          <w:rFonts w:ascii="Times New Roman" w:hAnsi="Times New Roman" w:cs="Times New Roman"/>
          <w:sz w:val="24"/>
          <w:szCs w:val="24"/>
        </w:rPr>
        <w:t>axonometrii</w:t>
      </w:r>
      <w:proofErr w:type="spellEnd"/>
      <w:r w:rsidR="00810B5D" w:rsidRPr="007C2205">
        <w:rPr>
          <w:rFonts w:ascii="Times New Roman" w:hAnsi="Times New Roman" w:cs="Times New Roman"/>
          <w:sz w:val="24"/>
          <w:szCs w:val="24"/>
        </w:rPr>
        <w:t xml:space="preserve"> po jednotlivých mestských priestoroch. Pre porovnanie miery prestavby v nich bol každý mestský priestor vykonštruovaný na základe štúdia archívnych materiálov  v st</w:t>
      </w:r>
      <w:r w:rsidR="00654FC9" w:rsidRPr="007C2205">
        <w:rPr>
          <w:rFonts w:ascii="Times New Roman" w:hAnsi="Times New Roman" w:cs="Times New Roman"/>
          <w:sz w:val="24"/>
          <w:szCs w:val="24"/>
        </w:rPr>
        <w:t xml:space="preserve">ave pôvodnom  (množstvo archívnych materiálov </w:t>
      </w:r>
      <w:r w:rsidR="00F3669D" w:rsidRPr="007C2205">
        <w:rPr>
          <w:rFonts w:ascii="Times New Roman" w:hAnsi="Times New Roman" w:cs="Times New Roman"/>
          <w:sz w:val="24"/>
          <w:szCs w:val="24"/>
        </w:rPr>
        <w:t>dokumentovalo mestskú kompaktnú štruktúru zo 60-tych rokov</w:t>
      </w:r>
      <w:r w:rsidR="00810B5D" w:rsidRPr="007C2205">
        <w:rPr>
          <w:rFonts w:ascii="Times New Roman" w:hAnsi="Times New Roman" w:cs="Times New Roman"/>
          <w:sz w:val="24"/>
          <w:szCs w:val="24"/>
        </w:rPr>
        <w:t xml:space="preserve"> 20.storočia</w:t>
      </w:r>
      <w:r w:rsidR="00F3669D" w:rsidRPr="007C2205">
        <w:rPr>
          <w:rFonts w:ascii="Times New Roman" w:hAnsi="Times New Roman" w:cs="Times New Roman"/>
          <w:sz w:val="24"/>
          <w:szCs w:val="24"/>
        </w:rPr>
        <w:t>, kedy bola prestavba HJ minimálna</w:t>
      </w:r>
      <w:r w:rsidR="00810B5D" w:rsidRPr="007C2205">
        <w:rPr>
          <w:rFonts w:ascii="Times New Roman" w:hAnsi="Times New Roman" w:cs="Times New Roman"/>
          <w:sz w:val="24"/>
          <w:szCs w:val="24"/>
        </w:rPr>
        <w:t xml:space="preserve">) a v stave </w:t>
      </w:r>
      <w:r w:rsidR="00F3669D" w:rsidRPr="007C2205">
        <w:rPr>
          <w:rFonts w:ascii="Times New Roman" w:hAnsi="Times New Roman" w:cs="Times New Roman"/>
          <w:sz w:val="24"/>
          <w:szCs w:val="24"/>
        </w:rPr>
        <w:t xml:space="preserve">prestavanom ( zachytávajúcom stav z obdobia spracovávania materiálu </w:t>
      </w:r>
      <w:r w:rsidR="00810B5D" w:rsidRPr="007C2205">
        <w:rPr>
          <w:rFonts w:ascii="Times New Roman" w:hAnsi="Times New Roman" w:cs="Times New Roman"/>
          <w:sz w:val="24"/>
          <w:szCs w:val="24"/>
        </w:rPr>
        <w:t>– t.j. začiatok 90-tych rokov 20.storočia</w:t>
      </w:r>
      <w:r w:rsidR="00F3669D" w:rsidRPr="007C2205">
        <w:rPr>
          <w:rFonts w:ascii="Times New Roman" w:hAnsi="Times New Roman" w:cs="Times New Roman"/>
          <w:sz w:val="24"/>
          <w:szCs w:val="24"/>
        </w:rPr>
        <w:t>)</w:t>
      </w:r>
      <w:r w:rsidR="00F24476" w:rsidRPr="007C2205">
        <w:rPr>
          <w:rFonts w:ascii="Times New Roman" w:hAnsi="Times New Roman" w:cs="Times New Roman"/>
          <w:sz w:val="24"/>
          <w:szCs w:val="24"/>
        </w:rPr>
        <w:t>.</w:t>
      </w:r>
    </w:p>
    <w:p w:rsidR="000076C9" w:rsidRPr="007C2205" w:rsidRDefault="000076C9" w:rsidP="00181B48">
      <w:pPr>
        <w:rPr>
          <w:rFonts w:ascii="Times New Roman" w:hAnsi="Times New Roman" w:cs="Times New Roman"/>
          <w:b/>
          <w:sz w:val="24"/>
          <w:szCs w:val="24"/>
        </w:rPr>
      </w:pPr>
      <w:r w:rsidRPr="007C2205">
        <w:rPr>
          <w:rFonts w:ascii="Times New Roman" w:hAnsi="Times New Roman" w:cs="Times New Roman"/>
          <w:b/>
          <w:sz w:val="24"/>
          <w:szCs w:val="24"/>
        </w:rPr>
        <w:t>Územný plán CMZ Trnava (1994)</w:t>
      </w:r>
      <w:r w:rsidR="00D213D0" w:rsidRPr="007C2205">
        <w:rPr>
          <w:rFonts w:ascii="Times New Roman" w:hAnsi="Times New Roman" w:cs="Times New Roman"/>
          <w:sz w:val="24"/>
          <w:szCs w:val="24"/>
        </w:rPr>
        <w:t xml:space="preserve"> </w:t>
      </w:r>
    </w:p>
    <w:p w:rsidR="00C70708" w:rsidRPr="007C2205" w:rsidRDefault="00712C89" w:rsidP="00181B48">
      <w:pPr>
        <w:spacing w:after="100" w:afterAutospacing="1"/>
        <w:rPr>
          <w:rFonts w:ascii="Times New Roman" w:hAnsi="Times New Roman" w:cs="Times New Roman"/>
          <w:sz w:val="24"/>
          <w:szCs w:val="24"/>
        </w:rPr>
      </w:pPr>
      <w:r w:rsidRPr="007C2205">
        <w:rPr>
          <w:rFonts w:ascii="Times New Roman" w:hAnsi="Times New Roman" w:cs="Times New Roman"/>
          <w:sz w:val="24"/>
          <w:szCs w:val="24"/>
        </w:rPr>
        <w:t>Po vyhlásení</w:t>
      </w:r>
      <w:r w:rsidR="00C70708" w:rsidRPr="007C2205">
        <w:rPr>
          <w:rFonts w:ascii="Times New Roman" w:hAnsi="Times New Roman" w:cs="Times New Roman"/>
          <w:sz w:val="24"/>
          <w:szCs w:val="24"/>
        </w:rPr>
        <w:t xml:space="preserve"> HJ Trnavy za MPR </w:t>
      </w:r>
      <w:r w:rsidRPr="007C2205">
        <w:rPr>
          <w:rFonts w:ascii="Times New Roman" w:hAnsi="Times New Roman" w:cs="Times New Roman"/>
          <w:sz w:val="24"/>
          <w:szCs w:val="24"/>
        </w:rPr>
        <w:t>sa</w:t>
      </w:r>
      <w:r w:rsidR="000B39F0" w:rsidRPr="007C2205">
        <w:rPr>
          <w:rFonts w:ascii="Times New Roman" w:hAnsi="Times New Roman" w:cs="Times New Roman"/>
          <w:sz w:val="24"/>
          <w:szCs w:val="24"/>
        </w:rPr>
        <w:t xml:space="preserve"> stal vtedy platný územný plán neaktuálnym. </w:t>
      </w:r>
      <w:r w:rsidRPr="007C2205">
        <w:rPr>
          <w:rFonts w:ascii="Times New Roman" w:hAnsi="Times New Roman" w:cs="Times New Roman"/>
          <w:sz w:val="24"/>
          <w:szCs w:val="24"/>
        </w:rPr>
        <w:t>Spomínanými p</w:t>
      </w:r>
      <w:r w:rsidR="000B39F0" w:rsidRPr="007C2205">
        <w:rPr>
          <w:rFonts w:ascii="Times New Roman" w:hAnsi="Times New Roman" w:cs="Times New Roman"/>
          <w:sz w:val="24"/>
          <w:szCs w:val="24"/>
        </w:rPr>
        <w:t xml:space="preserve">rieskumami v teréne sa potvrdila existencia pamiatkových hodnôt aj na tých územiach, ktoré boli </w:t>
      </w:r>
      <w:r w:rsidRPr="007C2205">
        <w:rPr>
          <w:rFonts w:ascii="Times New Roman" w:hAnsi="Times New Roman" w:cs="Times New Roman"/>
          <w:sz w:val="24"/>
          <w:szCs w:val="24"/>
        </w:rPr>
        <w:t xml:space="preserve">v ÚPN </w:t>
      </w:r>
      <w:r w:rsidR="000B39F0" w:rsidRPr="007C2205">
        <w:rPr>
          <w:rFonts w:ascii="Times New Roman" w:hAnsi="Times New Roman" w:cs="Times New Roman"/>
          <w:sz w:val="24"/>
          <w:szCs w:val="24"/>
        </w:rPr>
        <w:t>navrhnuté na veľkoplošnú asanáciu. Bolo preto potrebné</w:t>
      </w:r>
      <w:r w:rsidR="002A615C" w:rsidRPr="007C2205">
        <w:rPr>
          <w:rFonts w:ascii="Times New Roman" w:hAnsi="Times New Roman" w:cs="Times New Roman"/>
          <w:sz w:val="24"/>
          <w:szCs w:val="24"/>
        </w:rPr>
        <w:t xml:space="preserve"> vypracovať nový územný plán, v ktorom sa  nastavili</w:t>
      </w:r>
      <w:r w:rsidR="000B39F0" w:rsidRPr="007C2205">
        <w:rPr>
          <w:rFonts w:ascii="Times New Roman" w:hAnsi="Times New Roman" w:cs="Times New Roman"/>
          <w:sz w:val="24"/>
          <w:szCs w:val="24"/>
        </w:rPr>
        <w:t xml:space="preserve"> determinanty obnovy tak, aby sa eliminovala vysoká miera heterogenity historického jadra a ochránili </w:t>
      </w:r>
      <w:r w:rsidRPr="007C2205">
        <w:rPr>
          <w:rFonts w:ascii="Times New Roman" w:hAnsi="Times New Roman" w:cs="Times New Roman"/>
          <w:sz w:val="24"/>
          <w:szCs w:val="24"/>
        </w:rPr>
        <w:t>sa jeho zachované časti</w:t>
      </w:r>
      <w:r w:rsidR="000B39F0" w:rsidRPr="007C2205">
        <w:rPr>
          <w:rFonts w:ascii="Times New Roman" w:hAnsi="Times New Roman" w:cs="Times New Roman"/>
          <w:sz w:val="24"/>
          <w:szCs w:val="24"/>
        </w:rPr>
        <w:t>. Hlavnou úlohou bolo rozbité mesto sceliť</w:t>
      </w:r>
      <w:r w:rsidR="000F5698" w:rsidRPr="007C2205">
        <w:rPr>
          <w:rFonts w:ascii="Times New Roman" w:hAnsi="Times New Roman" w:cs="Times New Roman"/>
          <w:sz w:val="24"/>
          <w:szCs w:val="24"/>
        </w:rPr>
        <w:t xml:space="preserve"> </w:t>
      </w:r>
      <w:r w:rsidR="00CA289C">
        <w:rPr>
          <w:rFonts w:ascii="Times New Roman" w:hAnsi="Times New Roman" w:cs="Times New Roman"/>
          <w:b/>
          <w:sz w:val="24"/>
          <w:szCs w:val="24"/>
        </w:rPr>
        <w:t>(obr.č.1</w:t>
      </w:r>
      <w:r w:rsidR="000F5698" w:rsidRPr="007C2205">
        <w:rPr>
          <w:rFonts w:ascii="Times New Roman" w:hAnsi="Times New Roman" w:cs="Times New Roman"/>
          <w:b/>
          <w:sz w:val="24"/>
          <w:szCs w:val="24"/>
        </w:rPr>
        <w:t>)</w:t>
      </w:r>
      <w:r w:rsidR="000B39F0" w:rsidRPr="007C2205">
        <w:rPr>
          <w:rFonts w:ascii="Times New Roman" w:hAnsi="Times New Roman" w:cs="Times New Roman"/>
          <w:sz w:val="24"/>
          <w:szCs w:val="24"/>
        </w:rPr>
        <w:t xml:space="preserve"> a preto  sa za hlavné kritérium obnovy stanovila miera</w:t>
      </w:r>
      <w:r w:rsidR="003C3ED7" w:rsidRPr="007C2205">
        <w:rPr>
          <w:rFonts w:ascii="Times New Roman" w:hAnsi="Times New Roman" w:cs="Times New Roman"/>
          <w:sz w:val="24"/>
          <w:szCs w:val="24"/>
        </w:rPr>
        <w:t xml:space="preserve"> zachovanej identity jeho častí</w:t>
      </w:r>
      <w:r w:rsidR="000B39F0" w:rsidRPr="007C2205">
        <w:rPr>
          <w:rFonts w:ascii="Times New Roman" w:hAnsi="Times New Roman" w:cs="Times New Roman"/>
          <w:sz w:val="24"/>
          <w:szCs w:val="24"/>
        </w:rPr>
        <w:t>.</w:t>
      </w:r>
      <w:r w:rsidR="00BD7816">
        <w:rPr>
          <w:rFonts w:ascii="Times New Roman" w:hAnsi="Times New Roman" w:cs="Times New Roman"/>
          <w:sz w:val="24"/>
          <w:szCs w:val="24"/>
        </w:rPr>
        <w:t xml:space="preserve"> </w:t>
      </w:r>
      <w:r w:rsidR="003C3ED7" w:rsidRPr="007C2205">
        <w:rPr>
          <w:rFonts w:ascii="Times New Roman" w:hAnsi="Times New Roman" w:cs="Times New Roman"/>
          <w:sz w:val="24"/>
          <w:szCs w:val="24"/>
        </w:rPr>
        <w:t xml:space="preserve">Z uvedeného dôvodu  sa </w:t>
      </w:r>
      <w:r w:rsidR="00F94AFC">
        <w:rPr>
          <w:rFonts w:ascii="Times New Roman" w:hAnsi="Times New Roman" w:cs="Times New Roman"/>
          <w:sz w:val="24"/>
          <w:szCs w:val="24"/>
        </w:rPr>
        <w:t xml:space="preserve">v </w:t>
      </w:r>
      <w:r w:rsidR="003C3ED7" w:rsidRPr="007C2205">
        <w:rPr>
          <w:rFonts w:ascii="Times New Roman" w:hAnsi="Times New Roman" w:cs="Times New Roman"/>
          <w:sz w:val="24"/>
          <w:szCs w:val="24"/>
        </w:rPr>
        <w:t>novom územnom pláne</w:t>
      </w:r>
      <w:r w:rsidR="009D5ECB" w:rsidRPr="007C2205">
        <w:rPr>
          <w:rFonts w:ascii="Times New Roman" w:hAnsi="Times New Roman" w:cs="Times New Roman"/>
          <w:sz w:val="24"/>
          <w:szCs w:val="24"/>
        </w:rPr>
        <w:t xml:space="preserve"> , v časti </w:t>
      </w:r>
      <w:r w:rsidR="00390673" w:rsidRPr="007C2205">
        <w:rPr>
          <w:rFonts w:ascii="Times New Roman" w:hAnsi="Times New Roman" w:cs="Times New Roman"/>
          <w:sz w:val="24"/>
          <w:szCs w:val="24"/>
        </w:rPr>
        <w:t>„</w:t>
      </w:r>
      <w:r w:rsidR="009D5ECB" w:rsidRPr="007C2205">
        <w:rPr>
          <w:rFonts w:ascii="Times New Roman" w:hAnsi="Times New Roman" w:cs="Times New Roman"/>
          <w:sz w:val="24"/>
          <w:szCs w:val="24"/>
        </w:rPr>
        <w:t>Ochrana a využitie kultúrno-historických hodnôt, priestorové a architektonické kritériá rozvoja územia</w:t>
      </w:r>
      <w:r w:rsidR="00390673" w:rsidRPr="007C2205">
        <w:rPr>
          <w:rFonts w:ascii="Times New Roman" w:hAnsi="Times New Roman" w:cs="Times New Roman"/>
          <w:sz w:val="24"/>
          <w:szCs w:val="24"/>
        </w:rPr>
        <w:t>“</w:t>
      </w:r>
      <w:r w:rsidR="00FF7248" w:rsidRPr="007C2205">
        <w:rPr>
          <w:rFonts w:ascii="Times New Roman" w:hAnsi="Times New Roman" w:cs="Times New Roman"/>
          <w:sz w:val="24"/>
          <w:szCs w:val="24"/>
        </w:rPr>
        <w:t xml:space="preserve"> kládol</w:t>
      </w:r>
      <w:r w:rsidR="008819AF" w:rsidRPr="007C2205">
        <w:rPr>
          <w:rFonts w:ascii="Times New Roman" w:hAnsi="Times New Roman" w:cs="Times New Roman"/>
          <w:sz w:val="24"/>
          <w:szCs w:val="24"/>
        </w:rPr>
        <w:t xml:space="preserve"> veľký</w:t>
      </w:r>
      <w:r w:rsidR="009D5ECB" w:rsidRPr="007C2205">
        <w:rPr>
          <w:rFonts w:ascii="Times New Roman" w:hAnsi="Times New Roman" w:cs="Times New Roman"/>
          <w:sz w:val="24"/>
          <w:szCs w:val="24"/>
        </w:rPr>
        <w:t xml:space="preserve"> dôraz na </w:t>
      </w:r>
      <w:r w:rsidR="00FF7248" w:rsidRPr="007C2205">
        <w:rPr>
          <w:rFonts w:ascii="Times New Roman" w:hAnsi="Times New Roman" w:cs="Times New Roman"/>
          <w:sz w:val="24"/>
          <w:szCs w:val="24"/>
        </w:rPr>
        <w:t xml:space="preserve">návrh metodiky </w:t>
      </w:r>
      <w:r w:rsidR="009D5ECB" w:rsidRPr="007C2205">
        <w:rPr>
          <w:rFonts w:ascii="Times New Roman" w:hAnsi="Times New Roman" w:cs="Times New Roman"/>
          <w:sz w:val="24"/>
          <w:szCs w:val="24"/>
        </w:rPr>
        <w:t xml:space="preserve"> rehabilitácie historickéh</w:t>
      </w:r>
      <w:r w:rsidR="00F94AFC">
        <w:rPr>
          <w:rFonts w:ascii="Times New Roman" w:hAnsi="Times New Roman" w:cs="Times New Roman"/>
          <w:sz w:val="24"/>
          <w:szCs w:val="24"/>
        </w:rPr>
        <w:t>o, pamiatkovo chráneného územia s akceptovaním identity aj modernisticky prestavaných častí HJ.</w:t>
      </w:r>
    </w:p>
    <w:p w:rsidR="000B39F0" w:rsidRPr="007C2205" w:rsidRDefault="000B39F0" w:rsidP="00181B48">
      <w:pPr>
        <w:spacing w:after="100" w:afterAutospacing="1"/>
        <w:rPr>
          <w:rFonts w:ascii="Times New Roman" w:hAnsi="Times New Roman" w:cs="Times New Roman"/>
          <w:sz w:val="24"/>
          <w:szCs w:val="24"/>
        </w:rPr>
      </w:pPr>
      <w:r w:rsidRPr="007C2205">
        <w:rPr>
          <w:rFonts w:ascii="Times New Roman" w:hAnsi="Times New Roman" w:cs="Times New Roman"/>
          <w:sz w:val="24"/>
          <w:szCs w:val="24"/>
        </w:rPr>
        <w:t>Za hlavné d</w:t>
      </w:r>
      <w:r w:rsidR="00A94288" w:rsidRPr="007C2205">
        <w:rPr>
          <w:rFonts w:ascii="Times New Roman" w:hAnsi="Times New Roman" w:cs="Times New Roman"/>
          <w:sz w:val="24"/>
          <w:szCs w:val="24"/>
        </w:rPr>
        <w:t>eterminant</w:t>
      </w:r>
      <w:r w:rsidRPr="007C2205">
        <w:rPr>
          <w:rFonts w:ascii="Times New Roman" w:hAnsi="Times New Roman" w:cs="Times New Roman"/>
          <w:sz w:val="24"/>
          <w:szCs w:val="24"/>
        </w:rPr>
        <w:t xml:space="preserve">y určujúce </w:t>
      </w:r>
      <w:r w:rsidR="00DB7AC1" w:rsidRPr="007C2205">
        <w:rPr>
          <w:rFonts w:ascii="Times New Roman" w:hAnsi="Times New Roman" w:cs="Times New Roman"/>
          <w:sz w:val="24"/>
          <w:szCs w:val="24"/>
        </w:rPr>
        <w:t xml:space="preserve"> stanovenie metodiky ochrany a využitia K-H hodnôt, priestorových a architektonických kritérií obnovy</w:t>
      </w:r>
      <w:r w:rsidRPr="007C2205">
        <w:rPr>
          <w:rFonts w:ascii="Times New Roman" w:hAnsi="Times New Roman" w:cs="Times New Roman"/>
          <w:sz w:val="24"/>
          <w:szCs w:val="24"/>
        </w:rPr>
        <w:t xml:space="preserve"> boli považované</w:t>
      </w:r>
    </w:p>
    <w:p w:rsidR="000B39F0" w:rsidRPr="007C2205" w:rsidRDefault="000B39F0" w:rsidP="00181B48">
      <w:pPr>
        <w:pStyle w:val="Odsekzoznamu"/>
        <w:numPr>
          <w:ilvl w:val="0"/>
          <w:numId w:val="1"/>
        </w:numPr>
        <w:spacing w:after="100" w:afterAutospacing="1"/>
        <w:rPr>
          <w:rFonts w:ascii="Times New Roman" w:hAnsi="Times New Roman" w:cs="Times New Roman"/>
          <w:sz w:val="24"/>
          <w:szCs w:val="24"/>
        </w:rPr>
      </w:pPr>
      <w:r w:rsidRPr="007C2205">
        <w:rPr>
          <w:rFonts w:ascii="Times New Roman" w:hAnsi="Times New Roman" w:cs="Times New Roman"/>
          <w:sz w:val="24"/>
          <w:szCs w:val="24"/>
        </w:rPr>
        <w:t>v</w:t>
      </w:r>
      <w:r w:rsidR="00CE2294">
        <w:rPr>
          <w:rFonts w:ascii="Times New Roman" w:hAnsi="Times New Roman" w:cs="Times New Roman"/>
          <w:sz w:val="24"/>
          <w:szCs w:val="24"/>
        </w:rPr>
        <w:t xml:space="preserve">ysoká miera heterogenity a </w:t>
      </w:r>
      <w:r w:rsidR="00DB7AC1" w:rsidRPr="007C2205">
        <w:rPr>
          <w:rFonts w:ascii="Times New Roman" w:hAnsi="Times New Roman" w:cs="Times New Roman"/>
          <w:sz w:val="24"/>
          <w:szCs w:val="24"/>
        </w:rPr>
        <w:t>nerovnomerná miera zachovania K-H hodnôt na území MPR</w:t>
      </w:r>
      <w:r w:rsidR="00CA289C">
        <w:rPr>
          <w:rFonts w:ascii="Times New Roman" w:hAnsi="Times New Roman" w:cs="Times New Roman"/>
          <w:b/>
          <w:sz w:val="24"/>
          <w:szCs w:val="24"/>
        </w:rPr>
        <w:t>(obr.č.2</w:t>
      </w:r>
      <w:r w:rsidR="00CF1250" w:rsidRPr="007C2205">
        <w:rPr>
          <w:rFonts w:ascii="Times New Roman" w:hAnsi="Times New Roman" w:cs="Times New Roman"/>
          <w:b/>
          <w:sz w:val="24"/>
          <w:szCs w:val="24"/>
        </w:rPr>
        <w:t>)</w:t>
      </w:r>
    </w:p>
    <w:p w:rsidR="00DB7AC1" w:rsidRPr="007C2205" w:rsidRDefault="00CE2294" w:rsidP="00181B48">
      <w:pPr>
        <w:pStyle w:val="Odsekzoznamu"/>
        <w:numPr>
          <w:ilvl w:val="0"/>
          <w:numId w:val="1"/>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nerovnaká miera </w:t>
      </w:r>
      <w:r w:rsidR="00DB7AC1" w:rsidRPr="007C2205">
        <w:rPr>
          <w:rFonts w:ascii="Times New Roman" w:hAnsi="Times New Roman" w:cs="Times New Roman"/>
          <w:sz w:val="24"/>
          <w:szCs w:val="24"/>
        </w:rPr>
        <w:t>zachovania artikulačných charakteristík historického sídla</w:t>
      </w:r>
    </w:p>
    <w:p w:rsidR="00DB7AC1" w:rsidRPr="007C2205" w:rsidRDefault="001E5CFC" w:rsidP="00181B48">
      <w:pPr>
        <w:pStyle w:val="Odsekzoznamu"/>
        <w:numPr>
          <w:ilvl w:val="0"/>
          <w:numId w:val="1"/>
        </w:numPr>
        <w:spacing w:after="100" w:afterAutospacing="1"/>
        <w:rPr>
          <w:rFonts w:ascii="Times New Roman" w:hAnsi="Times New Roman" w:cs="Times New Roman"/>
          <w:sz w:val="24"/>
          <w:szCs w:val="24"/>
        </w:rPr>
      </w:pPr>
      <w:r>
        <w:rPr>
          <w:rFonts w:ascii="Times New Roman" w:hAnsi="Times New Roman" w:cs="Times New Roman"/>
          <w:sz w:val="24"/>
          <w:szCs w:val="24"/>
        </w:rPr>
        <w:t>ochrana (prípadne obnova) ucelených „ostrovov“- oblastí s  pamiatkovými</w:t>
      </w:r>
      <w:r w:rsidR="00DB7AC1" w:rsidRPr="007C2205">
        <w:rPr>
          <w:rFonts w:ascii="Times New Roman" w:hAnsi="Times New Roman" w:cs="Times New Roman"/>
          <w:sz w:val="24"/>
          <w:szCs w:val="24"/>
        </w:rPr>
        <w:t xml:space="preserve"> h</w:t>
      </w:r>
      <w:r>
        <w:rPr>
          <w:rFonts w:ascii="Times New Roman" w:hAnsi="Times New Roman" w:cs="Times New Roman"/>
          <w:sz w:val="24"/>
          <w:szCs w:val="24"/>
        </w:rPr>
        <w:t>odnotami v narušenom kompaktnom HJ</w:t>
      </w:r>
      <w:r w:rsidR="000B39F0" w:rsidRPr="007C2205">
        <w:rPr>
          <w:rFonts w:ascii="Times New Roman" w:hAnsi="Times New Roman" w:cs="Times New Roman"/>
          <w:sz w:val="24"/>
          <w:szCs w:val="24"/>
        </w:rPr>
        <w:t xml:space="preserve"> (</w:t>
      </w:r>
      <w:r>
        <w:rPr>
          <w:rFonts w:ascii="Times New Roman" w:hAnsi="Times New Roman" w:cs="Times New Roman"/>
          <w:sz w:val="24"/>
          <w:szCs w:val="24"/>
        </w:rPr>
        <w:t>kompaktnosť zástavby oblastí , pretrvávanie</w:t>
      </w:r>
      <w:r w:rsidR="00DB7AC1" w:rsidRPr="007C2205">
        <w:rPr>
          <w:rFonts w:ascii="Times New Roman" w:hAnsi="Times New Roman" w:cs="Times New Roman"/>
          <w:sz w:val="24"/>
          <w:szCs w:val="24"/>
        </w:rPr>
        <w:t xml:space="preserve"> pôvodného charakteru funkcií</w:t>
      </w:r>
      <w:r w:rsidR="00064281" w:rsidRPr="007C2205">
        <w:rPr>
          <w:rFonts w:ascii="Times New Roman" w:hAnsi="Times New Roman" w:cs="Times New Roman"/>
          <w:sz w:val="24"/>
          <w:szCs w:val="24"/>
        </w:rPr>
        <w:t>, š</w:t>
      </w:r>
      <w:r>
        <w:rPr>
          <w:rFonts w:ascii="Times New Roman" w:hAnsi="Times New Roman" w:cs="Times New Roman"/>
          <w:sz w:val="24"/>
          <w:szCs w:val="24"/>
        </w:rPr>
        <w:t>týlová  charakteristika</w:t>
      </w:r>
      <w:r w:rsidR="00F70399">
        <w:rPr>
          <w:rFonts w:ascii="Times New Roman" w:hAnsi="Times New Roman" w:cs="Times New Roman"/>
          <w:sz w:val="24"/>
          <w:szCs w:val="24"/>
        </w:rPr>
        <w:t xml:space="preserve"> oblastí a verejných </w:t>
      </w:r>
      <w:r w:rsidR="00DB7AC1" w:rsidRPr="007C2205">
        <w:rPr>
          <w:rFonts w:ascii="Times New Roman" w:hAnsi="Times New Roman" w:cs="Times New Roman"/>
          <w:sz w:val="24"/>
          <w:szCs w:val="24"/>
        </w:rPr>
        <w:t xml:space="preserve"> priestorov</w:t>
      </w:r>
      <w:r w:rsidR="000B39F0" w:rsidRPr="007C2205">
        <w:rPr>
          <w:rFonts w:ascii="Times New Roman" w:hAnsi="Times New Roman" w:cs="Times New Roman"/>
          <w:sz w:val="24"/>
          <w:szCs w:val="24"/>
        </w:rPr>
        <w:t>)</w:t>
      </w:r>
    </w:p>
    <w:p w:rsidR="00597AD6" w:rsidRPr="007C2205" w:rsidRDefault="008E3A0B" w:rsidP="00181B48">
      <w:pPr>
        <w:spacing w:after="100" w:afterAutospacing="1"/>
        <w:rPr>
          <w:rFonts w:ascii="Times New Roman" w:hAnsi="Times New Roman" w:cs="Times New Roman"/>
          <w:sz w:val="24"/>
          <w:szCs w:val="24"/>
        </w:rPr>
      </w:pPr>
      <w:r w:rsidRPr="007C2205">
        <w:rPr>
          <w:rFonts w:ascii="Times New Roman" w:hAnsi="Times New Roman" w:cs="Times New Roman"/>
          <w:sz w:val="24"/>
          <w:szCs w:val="24"/>
        </w:rPr>
        <w:t xml:space="preserve">Identické oblasti </w:t>
      </w:r>
      <w:r w:rsidR="00597AD6" w:rsidRPr="007C2205">
        <w:rPr>
          <w:rFonts w:ascii="Times New Roman" w:hAnsi="Times New Roman" w:cs="Times New Roman"/>
          <w:sz w:val="24"/>
          <w:szCs w:val="24"/>
        </w:rPr>
        <w:t>, formujúce v minulosti typický kolorit mesta boli zachované v rôznej miere. Boli rozdelené na</w:t>
      </w:r>
    </w:p>
    <w:p w:rsidR="00597AD6" w:rsidRPr="007C2205" w:rsidRDefault="00597AD6" w:rsidP="00181B48">
      <w:pPr>
        <w:pStyle w:val="Odsekzoznamu"/>
        <w:numPr>
          <w:ilvl w:val="0"/>
          <w:numId w:val="1"/>
        </w:numPr>
        <w:spacing w:after="100" w:afterAutospacing="1"/>
        <w:rPr>
          <w:rFonts w:ascii="Times New Roman" w:hAnsi="Times New Roman" w:cs="Times New Roman"/>
          <w:b/>
          <w:sz w:val="24"/>
          <w:szCs w:val="24"/>
        </w:rPr>
      </w:pPr>
      <w:r w:rsidRPr="007C2205">
        <w:rPr>
          <w:rFonts w:ascii="Times New Roman" w:hAnsi="Times New Roman" w:cs="Times New Roman"/>
          <w:sz w:val="24"/>
          <w:szCs w:val="24"/>
        </w:rPr>
        <w:lastRenderedPageBreak/>
        <w:t>oblasti so zachovanou identitou</w:t>
      </w:r>
      <w:r w:rsidRPr="007C2205">
        <w:rPr>
          <w:rFonts w:ascii="Times New Roman" w:hAnsi="Times New Roman" w:cs="Times New Roman"/>
          <w:b/>
          <w:sz w:val="24"/>
          <w:szCs w:val="24"/>
        </w:rPr>
        <w:t xml:space="preserve"> (</w:t>
      </w:r>
      <w:r w:rsidRPr="007C2205">
        <w:rPr>
          <w:rFonts w:ascii="Times New Roman" w:hAnsi="Times New Roman" w:cs="Times New Roman"/>
          <w:sz w:val="24"/>
          <w:szCs w:val="24"/>
        </w:rPr>
        <w:t>c</w:t>
      </w:r>
      <w:r w:rsidR="008E3A0B" w:rsidRPr="007C2205">
        <w:rPr>
          <w:rFonts w:ascii="Times New Roman" w:hAnsi="Times New Roman" w:cs="Times New Roman"/>
          <w:sz w:val="24"/>
          <w:szCs w:val="24"/>
        </w:rPr>
        <w:t xml:space="preserve">irkevno-reprezentačná oblasť mikulášskeho námestia, </w:t>
      </w:r>
      <w:proofErr w:type="spellStart"/>
      <w:r w:rsidR="008E3A0B" w:rsidRPr="007C2205">
        <w:rPr>
          <w:rFonts w:ascii="Times New Roman" w:hAnsi="Times New Roman" w:cs="Times New Roman"/>
          <w:sz w:val="24"/>
          <w:szCs w:val="24"/>
        </w:rPr>
        <w:t>Jakubského</w:t>
      </w:r>
      <w:proofErr w:type="spellEnd"/>
      <w:r w:rsidR="008E3A0B" w:rsidRPr="007C2205">
        <w:rPr>
          <w:rFonts w:ascii="Times New Roman" w:hAnsi="Times New Roman" w:cs="Times New Roman"/>
          <w:sz w:val="24"/>
          <w:szCs w:val="24"/>
        </w:rPr>
        <w:t xml:space="preserve"> námestia a ulíc Kapitulskej, </w:t>
      </w:r>
      <w:proofErr w:type="spellStart"/>
      <w:r w:rsidR="008E3A0B" w:rsidRPr="007C2205">
        <w:rPr>
          <w:rFonts w:ascii="Times New Roman" w:hAnsi="Times New Roman" w:cs="Times New Roman"/>
          <w:sz w:val="24"/>
          <w:szCs w:val="24"/>
        </w:rPr>
        <w:t>M.Sch.Trnavského</w:t>
      </w:r>
      <w:proofErr w:type="spellEnd"/>
      <w:r w:rsidR="008E3A0B" w:rsidRPr="007C2205">
        <w:rPr>
          <w:rFonts w:ascii="Times New Roman" w:hAnsi="Times New Roman" w:cs="Times New Roman"/>
          <w:sz w:val="24"/>
          <w:szCs w:val="24"/>
        </w:rPr>
        <w:t>, Divadelnej</w:t>
      </w:r>
      <w:r w:rsidR="00064281" w:rsidRPr="007C2205">
        <w:rPr>
          <w:rFonts w:ascii="Times New Roman" w:hAnsi="Times New Roman" w:cs="Times New Roman"/>
          <w:sz w:val="24"/>
          <w:szCs w:val="24"/>
        </w:rPr>
        <w:t xml:space="preserve">. </w:t>
      </w:r>
      <w:r w:rsidR="008E3A0B" w:rsidRPr="007C2205">
        <w:rPr>
          <w:rFonts w:ascii="Times New Roman" w:hAnsi="Times New Roman" w:cs="Times New Roman"/>
          <w:sz w:val="24"/>
          <w:szCs w:val="24"/>
        </w:rPr>
        <w:t>Univerzitno-reprezentačná oblasť  Univerzitného námestia a ulíc Hollého a</w:t>
      </w:r>
      <w:r w:rsidR="00064281" w:rsidRPr="007C2205">
        <w:rPr>
          <w:rFonts w:ascii="Times New Roman" w:hAnsi="Times New Roman" w:cs="Times New Roman"/>
          <w:sz w:val="24"/>
          <w:szCs w:val="24"/>
        </w:rPr>
        <w:t> </w:t>
      </w:r>
      <w:proofErr w:type="spellStart"/>
      <w:r w:rsidR="008E3A0B" w:rsidRPr="007C2205">
        <w:rPr>
          <w:rFonts w:ascii="Times New Roman" w:hAnsi="Times New Roman" w:cs="Times New Roman"/>
          <w:sz w:val="24"/>
          <w:szCs w:val="24"/>
        </w:rPr>
        <w:t>Invalidskej</w:t>
      </w:r>
      <w:proofErr w:type="spellEnd"/>
      <w:r w:rsidR="00064281" w:rsidRPr="007C2205">
        <w:rPr>
          <w:rFonts w:ascii="Times New Roman" w:hAnsi="Times New Roman" w:cs="Times New Roman"/>
          <w:sz w:val="24"/>
          <w:szCs w:val="24"/>
        </w:rPr>
        <w:t xml:space="preserve">. </w:t>
      </w:r>
      <w:r w:rsidR="008E3A0B" w:rsidRPr="007C2205">
        <w:rPr>
          <w:rFonts w:ascii="Times New Roman" w:hAnsi="Times New Roman" w:cs="Times New Roman"/>
          <w:sz w:val="24"/>
          <w:szCs w:val="24"/>
        </w:rPr>
        <w:t>Komerčno-reprezentačná oblasť Trojičného námestia a ulíc Štefánikova, Hlavná, Hviezdoslavova, Žarnova</w:t>
      </w:r>
      <w:r w:rsidR="00064281" w:rsidRPr="007C2205">
        <w:rPr>
          <w:rFonts w:ascii="Times New Roman" w:hAnsi="Times New Roman" w:cs="Times New Roman"/>
          <w:sz w:val="24"/>
          <w:szCs w:val="24"/>
        </w:rPr>
        <w:t xml:space="preserve">. </w:t>
      </w:r>
      <w:r w:rsidR="008E3A0B" w:rsidRPr="007C2205">
        <w:rPr>
          <w:rFonts w:ascii="Times New Roman" w:hAnsi="Times New Roman" w:cs="Times New Roman"/>
          <w:sz w:val="24"/>
          <w:szCs w:val="24"/>
        </w:rPr>
        <w:t xml:space="preserve">Prímestsko-remeselná oblasť ulíc Jeruzalemská, </w:t>
      </w:r>
      <w:proofErr w:type="spellStart"/>
      <w:r w:rsidR="008E3A0B" w:rsidRPr="007C2205">
        <w:rPr>
          <w:rFonts w:ascii="Times New Roman" w:hAnsi="Times New Roman" w:cs="Times New Roman"/>
          <w:sz w:val="24"/>
          <w:szCs w:val="24"/>
        </w:rPr>
        <w:t>Jerichova</w:t>
      </w:r>
      <w:proofErr w:type="spellEnd"/>
      <w:r w:rsidR="008E3A0B" w:rsidRPr="007C2205">
        <w:rPr>
          <w:rFonts w:ascii="Times New Roman" w:hAnsi="Times New Roman" w:cs="Times New Roman"/>
          <w:sz w:val="24"/>
          <w:szCs w:val="24"/>
        </w:rPr>
        <w:t>, Pekárska, Michalská, Horné bašty, Športová, Múzejná</w:t>
      </w:r>
      <w:r w:rsidR="00064281" w:rsidRPr="007C2205">
        <w:rPr>
          <w:rFonts w:ascii="Times New Roman" w:hAnsi="Times New Roman" w:cs="Times New Roman"/>
          <w:sz w:val="24"/>
          <w:szCs w:val="24"/>
        </w:rPr>
        <w:t xml:space="preserve">. </w:t>
      </w:r>
      <w:r w:rsidR="008E3A0B" w:rsidRPr="007C2205">
        <w:rPr>
          <w:rFonts w:ascii="Times New Roman" w:hAnsi="Times New Roman" w:cs="Times New Roman"/>
          <w:sz w:val="24"/>
          <w:szCs w:val="24"/>
        </w:rPr>
        <w:t xml:space="preserve">Systém spojovacích uličiek Tŕnistá, </w:t>
      </w:r>
      <w:proofErr w:type="spellStart"/>
      <w:r w:rsidR="008E3A0B" w:rsidRPr="007C2205">
        <w:rPr>
          <w:rFonts w:ascii="Times New Roman" w:hAnsi="Times New Roman" w:cs="Times New Roman"/>
          <w:sz w:val="24"/>
          <w:szCs w:val="24"/>
        </w:rPr>
        <w:t>Invalidská</w:t>
      </w:r>
      <w:proofErr w:type="spellEnd"/>
      <w:r w:rsidR="008E3A0B" w:rsidRPr="007C2205">
        <w:rPr>
          <w:rFonts w:ascii="Times New Roman" w:hAnsi="Times New Roman" w:cs="Times New Roman"/>
          <w:sz w:val="24"/>
          <w:szCs w:val="24"/>
        </w:rPr>
        <w:t xml:space="preserve">, Zámočnícka, </w:t>
      </w:r>
      <w:proofErr w:type="spellStart"/>
      <w:r w:rsidR="008E3A0B" w:rsidRPr="007C2205">
        <w:rPr>
          <w:rFonts w:ascii="Times New Roman" w:hAnsi="Times New Roman" w:cs="Times New Roman"/>
          <w:sz w:val="24"/>
          <w:szCs w:val="24"/>
        </w:rPr>
        <w:t>Havlíkova</w:t>
      </w:r>
      <w:proofErr w:type="spellEnd"/>
      <w:r w:rsidR="00064281" w:rsidRPr="007C2205">
        <w:rPr>
          <w:rFonts w:ascii="Times New Roman" w:hAnsi="Times New Roman" w:cs="Times New Roman"/>
          <w:sz w:val="24"/>
          <w:szCs w:val="24"/>
        </w:rPr>
        <w:t xml:space="preserve">. </w:t>
      </w:r>
      <w:r w:rsidR="008E3A0B" w:rsidRPr="007C2205">
        <w:rPr>
          <w:rFonts w:ascii="Times New Roman" w:hAnsi="Times New Roman" w:cs="Times New Roman"/>
          <w:sz w:val="24"/>
          <w:szCs w:val="24"/>
        </w:rPr>
        <w:t xml:space="preserve">Územie cukrovaru – Zelený </w:t>
      </w:r>
      <w:proofErr w:type="spellStart"/>
      <w:r w:rsidR="008E3A0B" w:rsidRPr="007C2205">
        <w:rPr>
          <w:rFonts w:ascii="Times New Roman" w:hAnsi="Times New Roman" w:cs="Times New Roman"/>
          <w:sz w:val="24"/>
          <w:szCs w:val="24"/>
        </w:rPr>
        <w:t>kríčok</w:t>
      </w:r>
      <w:proofErr w:type="spellEnd"/>
      <w:r w:rsidRPr="007C2205">
        <w:rPr>
          <w:rFonts w:ascii="Times New Roman" w:hAnsi="Times New Roman" w:cs="Times New Roman"/>
          <w:sz w:val="24"/>
          <w:szCs w:val="24"/>
        </w:rPr>
        <w:t>)</w:t>
      </w:r>
    </w:p>
    <w:p w:rsidR="00597AD6" w:rsidRPr="007C2205" w:rsidRDefault="00597AD6" w:rsidP="00181B48">
      <w:pPr>
        <w:pStyle w:val="Odsekzoznamu"/>
        <w:numPr>
          <w:ilvl w:val="0"/>
          <w:numId w:val="1"/>
        </w:numPr>
        <w:rPr>
          <w:rFonts w:ascii="Times New Roman" w:hAnsi="Times New Roman" w:cs="Times New Roman"/>
          <w:sz w:val="24"/>
          <w:szCs w:val="24"/>
        </w:rPr>
      </w:pPr>
      <w:r w:rsidRPr="007C2205">
        <w:rPr>
          <w:rFonts w:ascii="Times New Roman" w:hAnsi="Times New Roman" w:cs="Times New Roman"/>
          <w:sz w:val="24"/>
          <w:szCs w:val="24"/>
        </w:rPr>
        <w:t>oblasti ktoré stratili svoju identitu a nenadobudli novú(Ulice Paulínska, Sladovnícka, Vajanského)</w:t>
      </w:r>
    </w:p>
    <w:p w:rsidR="007D7DC6" w:rsidRPr="007C2205" w:rsidRDefault="00597AD6" w:rsidP="00181B48">
      <w:pPr>
        <w:pStyle w:val="Odsekzoznamu"/>
        <w:numPr>
          <w:ilvl w:val="0"/>
          <w:numId w:val="1"/>
        </w:numPr>
        <w:rPr>
          <w:rFonts w:ascii="Times New Roman" w:hAnsi="Times New Roman" w:cs="Times New Roman"/>
          <w:sz w:val="24"/>
          <w:szCs w:val="24"/>
        </w:rPr>
      </w:pPr>
      <w:r w:rsidRPr="007C2205">
        <w:rPr>
          <w:rFonts w:ascii="Times New Roman" w:hAnsi="Times New Roman" w:cs="Times New Roman"/>
          <w:sz w:val="24"/>
          <w:szCs w:val="24"/>
        </w:rPr>
        <w:t>oblasti s čiastočne zachovanou identitou (u</w:t>
      </w:r>
      <w:r w:rsidR="007D7DC6" w:rsidRPr="007C2205">
        <w:rPr>
          <w:rFonts w:ascii="Times New Roman" w:hAnsi="Times New Roman" w:cs="Times New Roman"/>
          <w:sz w:val="24"/>
          <w:szCs w:val="24"/>
        </w:rPr>
        <w:t xml:space="preserve">lice </w:t>
      </w:r>
      <w:proofErr w:type="spellStart"/>
      <w:r w:rsidR="007D7DC6" w:rsidRPr="007C2205">
        <w:rPr>
          <w:rFonts w:ascii="Times New Roman" w:hAnsi="Times New Roman" w:cs="Times New Roman"/>
          <w:sz w:val="24"/>
          <w:szCs w:val="24"/>
        </w:rPr>
        <w:t>Halenárska</w:t>
      </w:r>
      <w:proofErr w:type="spellEnd"/>
      <w:r w:rsidR="007D7DC6" w:rsidRPr="007C2205">
        <w:rPr>
          <w:rFonts w:ascii="Times New Roman" w:hAnsi="Times New Roman" w:cs="Times New Roman"/>
          <w:sz w:val="24"/>
          <w:szCs w:val="24"/>
        </w:rPr>
        <w:t xml:space="preserve">, </w:t>
      </w:r>
      <w:proofErr w:type="spellStart"/>
      <w:r w:rsidR="007D7DC6" w:rsidRPr="007C2205">
        <w:rPr>
          <w:rFonts w:ascii="Times New Roman" w:hAnsi="Times New Roman" w:cs="Times New Roman"/>
          <w:sz w:val="24"/>
          <w:szCs w:val="24"/>
        </w:rPr>
        <w:t>Rybní</w:t>
      </w:r>
      <w:r w:rsidR="00064281" w:rsidRPr="007C2205">
        <w:rPr>
          <w:rFonts w:ascii="Times New Roman" w:hAnsi="Times New Roman" w:cs="Times New Roman"/>
          <w:sz w:val="24"/>
          <w:szCs w:val="24"/>
        </w:rPr>
        <w:t>kova</w:t>
      </w:r>
      <w:proofErr w:type="spellEnd"/>
      <w:r w:rsidR="00064281" w:rsidRPr="007C2205">
        <w:rPr>
          <w:rFonts w:ascii="Times New Roman" w:hAnsi="Times New Roman" w:cs="Times New Roman"/>
          <w:sz w:val="24"/>
          <w:szCs w:val="24"/>
        </w:rPr>
        <w:t xml:space="preserve">, Zelený </w:t>
      </w:r>
      <w:proofErr w:type="spellStart"/>
      <w:r w:rsidR="00064281" w:rsidRPr="007C2205">
        <w:rPr>
          <w:rFonts w:ascii="Times New Roman" w:hAnsi="Times New Roman" w:cs="Times New Roman"/>
          <w:sz w:val="24"/>
          <w:szCs w:val="24"/>
        </w:rPr>
        <w:t>kríčok</w:t>
      </w:r>
      <w:proofErr w:type="spellEnd"/>
      <w:r w:rsidR="00064281" w:rsidRPr="007C2205">
        <w:rPr>
          <w:rFonts w:ascii="Times New Roman" w:hAnsi="Times New Roman" w:cs="Times New Roman"/>
          <w:sz w:val="24"/>
          <w:szCs w:val="24"/>
        </w:rPr>
        <w:t xml:space="preserve">, Rázusova, </w:t>
      </w:r>
      <w:proofErr w:type="spellStart"/>
      <w:r w:rsidR="007D7DC6" w:rsidRPr="007C2205">
        <w:rPr>
          <w:rFonts w:ascii="Times New Roman" w:hAnsi="Times New Roman" w:cs="Times New Roman"/>
          <w:sz w:val="24"/>
          <w:szCs w:val="24"/>
        </w:rPr>
        <w:t>Hornopotočná</w:t>
      </w:r>
      <w:proofErr w:type="spellEnd"/>
      <w:r w:rsidR="007D7DC6" w:rsidRPr="007C2205">
        <w:rPr>
          <w:rFonts w:ascii="Times New Roman" w:hAnsi="Times New Roman" w:cs="Times New Roman"/>
          <w:sz w:val="24"/>
          <w:szCs w:val="24"/>
        </w:rPr>
        <w:t xml:space="preserve">, Trhová, </w:t>
      </w:r>
      <w:proofErr w:type="spellStart"/>
      <w:r w:rsidR="007D7DC6" w:rsidRPr="007C2205">
        <w:rPr>
          <w:rFonts w:ascii="Times New Roman" w:hAnsi="Times New Roman" w:cs="Times New Roman"/>
          <w:sz w:val="24"/>
          <w:szCs w:val="24"/>
        </w:rPr>
        <w:t>Dolnopotočná</w:t>
      </w:r>
      <w:proofErr w:type="spellEnd"/>
      <w:r w:rsidR="007D7DC6" w:rsidRPr="007C2205">
        <w:rPr>
          <w:rFonts w:ascii="Times New Roman" w:hAnsi="Times New Roman" w:cs="Times New Roman"/>
          <w:sz w:val="24"/>
          <w:szCs w:val="24"/>
        </w:rPr>
        <w:t>, priestor pri hradbách</w:t>
      </w:r>
      <w:r w:rsidRPr="007C2205">
        <w:rPr>
          <w:rFonts w:ascii="Times New Roman" w:hAnsi="Times New Roman" w:cs="Times New Roman"/>
          <w:sz w:val="24"/>
          <w:szCs w:val="24"/>
        </w:rPr>
        <w:t>)</w:t>
      </w:r>
    </w:p>
    <w:p w:rsidR="007D7DC6" w:rsidRPr="007C2205" w:rsidRDefault="00597AD6" w:rsidP="00181B48">
      <w:pPr>
        <w:pStyle w:val="Odsekzoznamu"/>
        <w:numPr>
          <w:ilvl w:val="0"/>
          <w:numId w:val="1"/>
        </w:numPr>
        <w:rPr>
          <w:rFonts w:ascii="Times New Roman" w:hAnsi="Times New Roman" w:cs="Times New Roman"/>
          <w:sz w:val="24"/>
          <w:szCs w:val="24"/>
        </w:rPr>
      </w:pPr>
      <w:r w:rsidRPr="007C2205">
        <w:rPr>
          <w:rFonts w:ascii="Times New Roman" w:hAnsi="Times New Roman" w:cs="Times New Roman"/>
          <w:sz w:val="24"/>
          <w:szCs w:val="24"/>
        </w:rPr>
        <w:t>oblasti s možnosťou náznaku pôvodnej identity (u</w:t>
      </w:r>
      <w:r w:rsidR="007D7DC6" w:rsidRPr="007C2205">
        <w:rPr>
          <w:rFonts w:ascii="Times New Roman" w:hAnsi="Times New Roman" w:cs="Times New Roman"/>
          <w:sz w:val="24"/>
          <w:szCs w:val="24"/>
        </w:rPr>
        <w:t>lice Františkánska, Hradobná</w:t>
      </w:r>
      <w:r w:rsidRPr="007C2205">
        <w:rPr>
          <w:rFonts w:ascii="Times New Roman" w:hAnsi="Times New Roman" w:cs="Times New Roman"/>
          <w:sz w:val="24"/>
          <w:szCs w:val="24"/>
        </w:rPr>
        <w:t>)</w:t>
      </w:r>
    </w:p>
    <w:p w:rsidR="00597AD6" w:rsidRPr="007C2205" w:rsidRDefault="00597AD6" w:rsidP="00181B48">
      <w:pPr>
        <w:rPr>
          <w:rFonts w:ascii="Times New Roman" w:hAnsi="Times New Roman" w:cs="Times New Roman"/>
          <w:sz w:val="24"/>
          <w:szCs w:val="24"/>
        </w:rPr>
      </w:pPr>
      <w:r w:rsidRPr="007C2205">
        <w:rPr>
          <w:rFonts w:ascii="Times New Roman" w:hAnsi="Times New Roman" w:cs="Times New Roman"/>
          <w:sz w:val="24"/>
          <w:szCs w:val="24"/>
        </w:rPr>
        <w:t>Predmetom ochrany boli k</w:t>
      </w:r>
      <w:r w:rsidR="007D7DC6" w:rsidRPr="007C2205">
        <w:rPr>
          <w:rFonts w:ascii="Times New Roman" w:hAnsi="Times New Roman" w:cs="Times New Roman"/>
          <w:sz w:val="24"/>
          <w:szCs w:val="24"/>
        </w:rPr>
        <w:t xml:space="preserve">ultúrno-historické </w:t>
      </w:r>
      <w:r w:rsidRPr="007C2205">
        <w:rPr>
          <w:rFonts w:ascii="Times New Roman" w:hAnsi="Times New Roman" w:cs="Times New Roman"/>
          <w:sz w:val="24"/>
          <w:szCs w:val="24"/>
        </w:rPr>
        <w:t xml:space="preserve">javy </w:t>
      </w:r>
    </w:p>
    <w:p w:rsidR="007D7DC6" w:rsidRPr="007C2205" w:rsidRDefault="00597AD6" w:rsidP="00181B48">
      <w:pPr>
        <w:pStyle w:val="Odsekzoznamu"/>
        <w:numPr>
          <w:ilvl w:val="0"/>
          <w:numId w:val="1"/>
        </w:numPr>
        <w:rPr>
          <w:rFonts w:ascii="Times New Roman" w:hAnsi="Times New Roman" w:cs="Times New Roman"/>
          <w:sz w:val="24"/>
          <w:szCs w:val="24"/>
        </w:rPr>
      </w:pPr>
      <w:r w:rsidRPr="007C2205">
        <w:rPr>
          <w:rFonts w:ascii="Times New Roman" w:hAnsi="Times New Roman" w:cs="Times New Roman"/>
          <w:sz w:val="24"/>
          <w:szCs w:val="24"/>
        </w:rPr>
        <w:t>nehmotnej povahy</w:t>
      </w:r>
      <w:r w:rsidR="007D7DC6" w:rsidRPr="007C2205">
        <w:rPr>
          <w:rFonts w:ascii="Times New Roman" w:hAnsi="Times New Roman" w:cs="Times New Roman"/>
          <w:sz w:val="24"/>
          <w:szCs w:val="24"/>
        </w:rPr>
        <w:t>(udalosti, osobnosti...)</w:t>
      </w:r>
    </w:p>
    <w:p w:rsidR="007D7DC6" w:rsidRPr="007C2205" w:rsidRDefault="00597AD6" w:rsidP="00181B48">
      <w:pPr>
        <w:pStyle w:val="Odsekzoznamu"/>
        <w:numPr>
          <w:ilvl w:val="0"/>
          <w:numId w:val="1"/>
        </w:numPr>
        <w:rPr>
          <w:rFonts w:ascii="Times New Roman" w:hAnsi="Times New Roman" w:cs="Times New Roman"/>
          <w:sz w:val="24"/>
          <w:szCs w:val="24"/>
        </w:rPr>
      </w:pPr>
      <w:r w:rsidRPr="007C2205">
        <w:rPr>
          <w:rFonts w:ascii="Times New Roman" w:hAnsi="Times New Roman" w:cs="Times New Roman"/>
          <w:sz w:val="24"/>
          <w:szCs w:val="24"/>
        </w:rPr>
        <w:t xml:space="preserve">hmotnej povahy </w:t>
      </w:r>
      <w:r w:rsidR="007D7DC6" w:rsidRPr="007C2205">
        <w:rPr>
          <w:rFonts w:ascii="Times New Roman" w:hAnsi="Times New Roman" w:cs="Times New Roman"/>
          <w:sz w:val="24"/>
          <w:szCs w:val="24"/>
        </w:rPr>
        <w:t>(objekty a mestské priestory)</w:t>
      </w:r>
      <w:r w:rsidR="00064281" w:rsidRPr="007C2205">
        <w:rPr>
          <w:rFonts w:ascii="Times New Roman" w:hAnsi="Times New Roman" w:cs="Times New Roman"/>
          <w:sz w:val="24"/>
          <w:szCs w:val="24"/>
        </w:rPr>
        <w:t xml:space="preserve"> - </w:t>
      </w:r>
      <w:r w:rsidR="007D7DC6" w:rsidRPr="007C2205">
        <w:rPr>
          <w:rFonts w:ascii="Times New Roman" w:hAnsi="Times New Roman" w:cs="Times New Roman"/>
          <w:sz w:val="24"/>
          <w:szCs w:val="24"/>
        </w:rPr>
        <w:t>objektová skladba – charakter ulice</w:t>
      </w:r>
      <w:r w:rsidR="00064281" w:rsidRPr="007C2205">
        <w:rPr>
          <w:rFonts w:ascii="Times New Roman" w:hAnsi="Times New Roman" w:cs="Times New Roman"/>
          <w:sz w:val="24"/>
          <w:szCs w:val="24"/>
        </w:rPr>
        <w:t xml:space="preserve">, </w:t>
      </w:r>
      <w:proofErr w:type="spellStart"/>
      <w:r w:rsidR="007D7DC6" w:rsidRPr="007C2205">
        <w:rPr>
          <w:rFonts w:ascii="Times New Roman" w:hAnsi="Times New Roman" w:cs="Times New Roman"/>
          <w:sz w:val="24"/>
          <w:szCs w:val="24"/>
        </w:rPr>
        <w:t>parcelizácia</w:t>
      </w:r>
      <w:proofErr w:type="spellEnd"/>
      <w:r w:rsidR="007D7DC6" w:rsidRPr="007C2205">
        <w:rPr>
          <w:rFonts w:ascii="Times New Roman" w:hAnsi="Times New Roman" w:cs="Times New Roman"/>
          <w:sz w:val="24"/>
          <w:szCs w:val="24"/>
        </w:rPr>
        <w:t xml:space="preserve"> a uličná čiara</w:t>
      </w:r>
      <w:r w:rsidR="00064281" w:rsidRPr="007C2205">
        <w:rPr>
          <w:rFonts w:ascii="Times New Roman" w:hAnsi="Times New Roman" w:cs="Times New Roman"/>
          <w:sz w:val="24"/>
          <w:szCs w:val="24"/>
        </w:rPr>
        <w:t xml:space="preserve">, </w:t>
      </w:r>
      <w:r w:rsidR="007D7DC6" w:rsidRPr="007C2205">
        <w:rPr>
          <w:rFonts w:ascii="Times New Roman" w:hAnsi="Times New Roman" w:cs="Times New Roman"/>
          <w:sz w:val="24"/>
          <w:szCs w:val="24"/>
        </w:rPr>
        <w:t>spôsob zástavby</w:t>
      </w:r>
      <w:r w:rsidR="00064281" w:rsidRPr="007C2205">
        <w:rPr>
          <w:rFonts w:ascii="Times New Roman" w:hAnsi="Times New Roman" w:cs="Times New Roman"/>
          <w:sz w:val="24"/>
          <w:szCs w:val="24"/>
        </w:rPr>
        <w:t xml:space="preserve">, </w:t>
      </w:r>
      <w:r w:rsidR="007D7DC6" w:rsidRPr="007C2205">
        <w:rPr>
          <w:rFonts w:ascii="Times New Roman" w:hAnsi="Times New Roman" w:cs="Times New Roman"/>
          <w:sz w:val="24"/>
          <w:szCs w:val="24"/>
        </w:rPr>
        <w:t>typ ukončenia</w:t>
      </w:r>
      <w:r w:rsidR="00064281" w:rsidRPr="007C2205">
        <w:rPr>
          <w:rFonts w:ascii="Times New Roman" w:hAnsi="Times New Roman" w:cs="Times New Roman"/>
          <w:sz w:val="24"/>
          <w:szCs w:val="24"/>
        </w:rPr>
        <w:t xml:space="preserve">, </w:t>
      </w:r>
      <w:r w:rsidR="007D7DC6" w:rsidRPr="007C2205">
        <w:rPr>
          <w:rFonts w:ascii="Times New Roman" w:hAnsi="Times New Roman" w:cs="Times New Roman"/>
          <w:sz w:val="24"/>
          <w:szCs w:val="24"/>
        </w:rPr>
        <w:t>spôsob osvetlenia strechy</w:t>
      </w:r>
      <w:r w:rsidR="00064281" w:rsidRPr="007C2205">
        <w:rPr>
          <w:rFonts w:ascii="Times New Roman" w:hAnsi="Times New Roman" w:cs="Times New Roman"/>
          <w:sz w:val="24"/>
          <w:szCs w:val="24"/>
        </w:rPr>
        <w:t xml:space="preserve">, </w:t>
      </w:r>
      <w:r w:rsidR="007D7DC6" w:rsidRPr="007C2205">
        <w:rPr>
          <w:rFonts w:ascii="Times New Roman" w:hAnsi="Times New Roman" w:cs="Times New Roman"/>
          <w:sz w:val="24"/>
          <w:szCs w:val="24"/>
        </w:rPr>
        <w:t>priečelia objektov</w:t>
      </w:r>
      <w:r w:rsidR="00064281" w:rsidRPr="007C2205">
        <w:rPr>
          <w:rFonts w:ascii="Times New Roman" w:hAnsi="Times New Roman" w:cs="Times New Roman"/>
          <w:sz w:val="24"/>
          <w:szCs w:val="24"/>
        </w:rPr>
        <w:t xml:space="preserve">, </w:t>
      </w:r>
      <w:r w:rsidR="007D7DC6" w:rsidRPr="007C2205">
        <w:rPr>
          <w:rFonts w:ascii="Times New Roman" w:hAnsi="Times New Roman" w:cs="Times New Roman"/>
          <w:sz w:val="24"/>
          <w:szCs w:val="24"/>
        </w:rPr>
        <w:t>partery</w:t>
      </w:r>
      <w:r w:rsidR="00064281" w:rsidRPr="007C2205">
        <w:rPr>
          <w:rFonts w:ascii="Times New Roman" w:hAnsi="Times New Roman" w:cs="Times New Roman"/>
          <w:sz w:val="24"/>
          <w:szCs w:val="24"/>
        </w:rPr>
        <w:t xml:space="preserve">, </w:t>
      </w:r>
      <w:proofErr w:type="spellStart"/>
      <w:r w:rsidR="007D7DC6" w:rsidRPr="007C2205">
        <w:rPr>
          <w:rFonts w:ascii="Times New Roman" w:hAnsi="Times New Roman" w:cs="Times New Roman"/>
          <w:sz w:val="24"/>
          <w:szCs w:val="24"/>
        </w:rPr>
        <w:t>mobiliár</w:t>
      </w:r>
      <w:proofErr w:type="spellEnd"/>
      <w:r w:rsidR="007D7DC6" w:rsidRPr="007C2205">
        <w:rPr>
          <w:rFonts w:ascii="Times New Roman" w:hAnsi="Times New Roman" w:cs="Times New Roman"/>
          <w:sz w:val="24"/>
          <w:szCs w:val="24"/>
        </w:rPr>
        <w:t xml:space="preserve"> – osvetlenie</w:t>
      </w:r>
      <w:r w:rsidR="00064281" w:rsidRPr="007C2205">
        <w:rPr>
          <w:rFonts w:ascii="Times New Roman" w:hAnsi="Times New Roman" w:cs="Times New Roman"/>
          <w:sz w:val="24"/>
          <w:szCs w:val="24"/>
        </w:rPr>
        <w:t xml:space="preserve">, </w:t>
      </w:r>
      <w:r w:rsidR="007D7DC6" w:rsidRPr="007C2205">
        <w:rPr>
          <w:rFonts w:ascii="Times New Roman" w:hAnsi="Times New Roman" w:cs="Times New Roman"/>
          <w:sz w:val="24"/>
          <w:szCs w:val="24"/>
        </w:rPr>
        <w:t>dlažba</w:t>
      </w:r>
      <w:r w:rsidR="00064281" w:rsidRPr="007C2205">
        <w:rPr>
          <w:rFonts w:ascii="Times New Roman" w:hAnsi="Times New Roman" w:cs="Times New Roman"/>
          <w:sz w:val="24"/>
          <w:szCs w:val="24"/>
        </w:rPr>
        <w:t xml:space="preserve">, </w:t>
      </w:r>
      <w:r w:rsidR="007D7DC6" w:rsidRPr="007C2205">
        <w:rPr>
          <w:rFonts w:ascii="Times New Roman" w:hAnsi="Times New Roman" w:cs="Times New Roman"/>
          <w:sz w:val="24"/>
          <w:szCs w:val="24"/>
        </w:rPr>
        <w:t xml:space="preserve">zeleň </w:t>
      </w:r>
    </w:p>
    <w:p w:rsidR="008276AD" w:rsidRPr="007C2205" w:rsidRDefault="00911D38" w:rsidP="00181B48">
      <w:pPr>
        <w:rPr>
          <w:rFonts w:ascii="Times New Roman" w:hAnsi="Times New Roman" w:cs="Times New Roman"/>
          <w:sz w:val="24"/>
          <w:szCs w:val="24"/>
        </w:rPr>
      </w:pPr>
      <w:r w:rsidRPr="007C2205">
        <w:rPr>
          <w:rFonts w:ascii="Times New Roman" w:hAnsi="Times New Roman" w:cs="Times New Roman"/>
          <w:sz w:val="24"/>
          <w:szCs w:val="24"/>
        </w:rPr>
        <w:t xml:space="preserve">Rôzna miera zachovania </w:t>
      </w:r>
      <w:r w:rsidR="008276AD" w:rsidRPr="007C2205">
        <w:rPr>
          <w:rFonts w:ascii="Times New Roman" w:hAnsi="Times New Roman" w:cs="Times New Roman"/>
          <w:sz w:val="24"/>
          <w:szCs w:val="24"/>
        </w:rPr>
        <w:t xml:space="preserve">autenticity </w:t>
      </w:r>
      <w:r w:rsidRPr="007C2205">
        <w:rPr>
          <w:rFonts w:ascii="Times New Roman" w:hAnsi="Times New Roman" w:cs="Times New Roman"/>
          <w:sz w:val="24"/>
          <w:szCs w:val="24"/>
        </w:rPr>
        <w:t>historickej štruktúry bola pri sceľovaní mesta zohľadnená návrhom diferencovaného</w:t>
      </w:r>
      <w:r w:rsidR="008A31F1" w:rsidRPr="007C2205">
        <w:rPr>
          <w:rFonts w:ascii="Times New Roman" w:hAnsi="Times New Roman" w:cs="Times New Roman"/>
          <w:sz w:val="24"/>
          <w:szCs w:val="24"/>
        </w:rPr>
        <w:t xml:space="preserve"> systém</w:t>
      </w:r>
      <w:r w:rsidRPr="007C2205">
        <w:rPr>
          <w:rFonts w:ascii="Times New Roman" w:hAnsi="Times New Roman" w:cs="Times New Roman"/>
          <w:sz w:val="24"/>
          <w:szCs w:val="24"/>
        </w:rPr>
        <w:t>u</w:t>
      </w:r>
      <w:r w:rsidR="008A31F1" w:rsidRPr="007C2205">
        <w:rPr>
          <w:rFonts w:ascii="Times New Roman" w:hAnsi="Times New Roman" w:cs="Times New Roman"/>
          <w:sz w:val="24"/>
          <w:szCs w:val="24"/>
        </w:rPr>
        <w:t xml:space="preserve"> ochrany</w:t>
      </w:r>
      <w:r w:rsidR="008276AD" w:rsidRPr="007C2205">
        <w:rPr>
          <w:rFonts w:ascii="Times New Roman" w:hAnsi="Times New Roman" w:cs="Times New Roman"/>
          <w:sz w:val="24"/>
          <w:szCs w:val="24"/>
        </w:rPr>
        <w:t>. Boli navr</w:t>
      </w:r>
      <w:r w:rsidR="00E465C3">
        <w:rPr>
          <w:rFonts w:ascii="Times New Roman" w:hAnsi="Times New Roman" w:cs="Times New Roman"/>
          <w:sz w:val="24"/>
          <w:szCs w:val="24"/>
        </w:rPr>
        <w:t>hnuté tri stupne miery ochrany/</w:t>
      </w:r>
      <w:r w:rsidR="008276AD" w:rsidRPr="007C2205">
        <w:rPr>
          <w:rFonts w:ascii="Times New Roman" w:hAnsi="Times New Roman" w:cs="Times New Roman"/>
          <w:sz w:val="24"/>
          <w:szCs w:val="24"/>
        </w:rPr>
        <w:t>obnovy  oblastí  historickej štruktúry a podľa nich bola nastavená aj direktívnosť regulatívov s cieľom obnoviť alebo naznačiť identické charakteristiky jednotlivých oblastí</w:t>
      </w:r>
    </w:p>
    <w:p w:rsidR="008A31F1" w:rsidRPr="007C2205" w:rsidRDefault="008276AD" w:rsidP="00181B48">
      <w:pPr>
        <w:rPr>
          <w:rFonts w:ascii="Times New Roman" w:hAnsi="Times New Roman" w:cs="Times New Roman"/>
          <w:sz w:val="24"/>
          <w:szCs w:val="24"/>
        </w:rPr>
      </w:pPr>
      <w:r w:rsidRPr="007C2205">
        <w:rPr>
          <w:rFonts w:ascii="Times New Roman" w:hAnsi="Times New Roman" w:cs="Times New Roman"/>
          <w:sz w:val="24"/>
          <w:szCs w:val="24"/>
        </w:rPr>
        <w:tab/>
        <w:t>- stupeň A</w:t>
      </w:r>
      <w:r w:rsidR="00463B07" w:rsidRPr="007C2205">
        <w:rPr>
          <w:rFonts w:ascii="Times New Roman" w:hAnsi="Times New Roman" w:cs="Times New Roman"/>
          <w:sz w:val="24"/>
          <w:szCs w:val="24"/>
        </w:rPr>
        <w:t xml:space="preserve"> - </w:t>
      </w:r>
      <w:r w:rsidRPr="007C2205">
        <w:rPr>
          <w:rFonts w:ascii="Times New Roman" w:hAnsi="Times New Roman" w:cs="Times New Roman"/>
          <w:sz w:val="24"/>
          <w:szCs w:val="24"/>
        </w:rPr>
        <w:t>oblasti s vysokou mierou aute</w:t>
      </w:r>
      <w:r w:rsidR="00463B07" w:rsidRPr="007C2205">
        <w:rPr>
          <w:rFonts w:ascii="Times New Roman" w:hAnsi="Times New Roman" w:cs="Times New Roman"/>
          <w:sz w:val="24"/>
          <w:szCs w:val="24"/>
        </w:rPr>
        <w:t xml:space="preserve">nticity zachovanej historickej </w:t>
      </w:r>
      <w:r w:rsidRPr="007C2205">
        <w:rPr>
          <w:rFonts w:ascii="Times New Roman" w:hAnsi="Times New Roman" w:cs="Times New Roman"/>
          <w:sz w:val="24"/>
          <w:szCs w:val="24"/>
        </w:rPr>
        <w:t>štruktúry, prípadne komunikácie s hi</w:t>
      </w:r>
      <w:r w:rsidR="00463B07" w:rsidRPr="007C2205">
        <w:rPr>
          <w:rFonts w:ascii="Times New Roman" w:hAnsi="Times New Roman" w:cs="Times New Roman"/>
          <w:sz w:val="24"/>
          <w:szCs w:val="24"/>
        </w:rPr>
        <w:t xml:space="preserve">storicky špecifickým </w:t>
      </w:r>
      <w:r w:rsidR="00463B07" w:rsidRPr="007C2205">
        <w:rPr>
          <w:rFonts w:ascii="Times New Roman" w:hAnsi="Times New Roman" w:cs="Times New Roman"/>
          <w:sz w:val="24"/>
          <w:szCs w:val="24"/>
        </w:rPr>
        <w:tab/>
        <w:t>významom (</w:t>
      </w:r>
      <w:r w:rsidRPr="007C2205">
        <w:rPr>
          <w:rFonts w:ascii="Times New Roman" w:hAnsi="Times New Roman" w:cs="Times New Roman"/>
          <w:sz w:val="24"/>
          <w:szCs w:val="24"/>
        </w:rPr>
        <w:t>najprísnejšie regulatívy)</w:t>
      </w:r>
    </w:p>
    <w:p w:rsidR="00974E1C" w:rsidRPr="007C2205" w:rsidRDefault="008276AD" w:rsidP="00181B48">
      <w:pPr>
        <w:rPr>
          <w:rFonts w:ascii="Times New Roman" w:hAnsi="Times New Roman" w:cs="Times New Roman"/>
          <w:sz w:val="24"/>
          <w:szCs w:val="24"/>
        </w:rPr>
      </w:pPr>
      <w:r w:rsidRPr="007C2205">
        <w:rPr>
          <w:rFonts w:ascii="Times New Roman" w:hAnsi="Times New Roman" w:cs="Times New Roman"/>
          <w:sz w:val="24"/>
          <w:szCs w:val="24"/>
        </w:rPr>
        <w:tab/>
        <w:t>- stupeň B</w:t>
      </w:r>
      <w:r w:rsidR="00463B07" w:rsidRPr="007C2205">
        <w:rPr>
          <w:rFonts w:ascii="Times New Roman" w:hAnsi="Times New Roman" w:cs="Times New Roman"/>
          <w:sz w:val="24"/>
          <w:szCs w:val="24"/>
        </w:rPr>
        <w:t xml:space="preserve"> - </w:t>
      </w:r>
      <w:r w:rsidRPr="007C2205">
        <w:rPr>
          <w:rFonts w:ascii="Times New Roman" w:hAnsi="Times New Roman" w:cs="Times New Roman"/>
          <w:sz w:val="24"/>
          <w:szCs w:val="24"/>
        </w:rPr>
        <w:t>o</w:t>
      </w:r>
      <w:r w:rsidR="008A31F1" w:rsidRPr="007C2205">
        <w:rPr>
          <w:rFonts w:ascii="Times New Roman" w:hAnsi="Times New Roman" w:cs="Times New Roman"/>
          <w:sz w:val="24"/>
          <w:szCs w:val="24"/>
        </w:rPr>
        <w:t>blasti kde je návrat k pôvodnej iden</w:t>
      </w:r>
      <w:r w:rsidRPr="007C2205">
        <w:rPr>
          <w:rFonts w:ascii="Times New Roman" w:hAnsi="Times New Roman" w:cs="Times New Roman"/>
          <w:sz w:val="24"/>
          <w:szCs w:val="24"/>
        </w:rPr>
        <w:t xml:space="preserve">tite čiastočne možný, prípadne </w:t>
      </w:r>
      <w:r w:rsidR="008A31F1" w:rsidRPr="007C2205">
        <w:rPr>
          <w:rFonts w:ascii="Times New Roman" w:hAnsi="Times New Roman" w:cs="Times New Roman"/>
          <w:sz w:val="24"/>
          <w:szCs w:val="24"/>
        </w:rPr>
        <w:t xml:space="preserve">ide o zmiernenie kontrastu novej a </w:t>
      </w:r>
      <w:r w:rsidRPr="007C2205">
        <w:rPr>
          <w:rFonts w:ascii="Times New Roman" w:hAnsi="Times New Roman" w:cs="Times New Roman"/>
          <w:sz w:val="24"/>
          <w:szCs w:val="24"/>
        </w:rPr>
        <w:t xml:space="preserve">pôvodnej štruktúry (regulatívy </w:t>
      </w:r>
      <w:r w:rsidR="008A31F1" w:rsidRPr="007C2205">
        <w:rPr>
          <w:rFonts w:ascii="Times New Roman" w:hAnsi="Times New Roman" w:cs="Times New Roman"/>
          <w:sz w:val="24"/>
          <w:szCs w:val="24"/>
        </w:rPr>
        <w:t>miernejšie)</w:t>
      </w:r>
    </w:p>
    <w:p w:rsidR="007D7DC6" w:rsidRPr="007C2205" w:rsidRDefault="008276AD" w:rsidP="00181B48">
      <w:pPr>
        <w:rPr>
          <w:rFonts w:ascii="Times New Roman" w:hAnsi="Times New Roman" w:cs="Times New Roman"/>
          <w:sz w:val="24"/>
          <w:szCs w:val="24"/>
        </w:rPr>
      </w:pPr>
      <w:r w:rsidRPr="007C2205">
        <w:rPr>
          <w:rFonts w:ascii="Times New Roman" w:hAnsi="Times New Roman" w:cs="Times New Roman"/>
          <w:sz w:val="24"/>
          <w:szCs w:val="24"/>
        </w:rPr>
        <w:tab/>
        <w:t xml:space="preserve">- </w:t>
      </w:r>
      <w:r w:rsidR="00463B07" w:rsidRPr="007C2205">
        <w:rPr>
          <w:rFonts w:ascii="Times New Roman" w:hAnsi="Times New Roman" w:cs="Times New Roman"/>
          <w:sz w:val="24"/>
          <w:szCs w:val="24"/>
        </w:rPr>
        <w:t xml:space="preserve"> </w:t>
      </w:r>
      <w:r w:rsidRPr="007C2205">
        <w:rPr>
          <w:rFonts w:ascii="Times New Roman" w:hAnsi="Times New Roman" w:cs="Times New Roman"/>
          <w:sz w:val="24"/>
          <w:szCs w:val="24"/>
        </w:rPr>
        <w:t>stupeň C (o</w:t>
      </w:r>
      <w:r w:rsidR="008A31F1" w:rsidRPr="007C2205">
        <w:rPr>
          <w:rFonts w:ascii="Times New Roman" w:hAnsi="Times New Roman" w:cs="Times New Roman"/>
          <w:sz w:val="24"/>
          <w:szCs w:val="24"/>
        </w:rPr>
        <w:t>blasti kde návrat k pôvodnej identit</w:t>
      </w:r>
      <w:r w:rsidR="00463B07" w:rsidRPr="007C2205">
        <w:rPr>
          <w:rFonts w:ascii="Times New Roman" w:hAnsi="Times New Roman" w:cs="Times New Roman"/>
          <w:sz w:val="24"/>
          <w:szCs w:val="24"/>
        </w:rPr>
        <w:t xml:space="preserve">e nie je možný, prípadne sa na </w:t>
      </w:r>
      <w:r w:rsidR="008A31F1" w:rsidRPr="007C2205">
        <w:rPr>
          <w:rFonts w:ascii="Times New Roman" w:hAnsi="Times New Roman" w:cs="Times New Roman"/>
          <w:sz w:val="24"/>
          <w:szCs w:val="24"/>
        </w:rPr>
        <w:t>danom území predpokladá vý</w:t>
      </w:r>
      <w:r w:rsidR="00463B07" w:rsidRPr="007C2205">
        <w:rPr>
          <w:rFonts w:ascii="Times New Roman" w:hAnsi="Times New Roman" w:cs="Times New Roman"/>
          <w:sz w:val="24"/>
          <w:szCs w:val="24"/>
        </w:rPr>
        <w:t xml:space="preserve">razná intenzifikačná činnosť – </w:t>
      </w:r>
      <w:r w:rsidR="008A31F1" w:rsidRPr="007C2205">
        <w:rPr>
          <w:rFonts w:ascii="Times New Roman" w:hAnsi="Times New Roman" w:cs="Times New Roman"/>
          <w:sz w:val="24"/>
          <w:szCs w:val="24"/>
        </w:rPr>
        <w:t xml:space="preserve">(regulatívy najmiernejšie -  hlavným  cieľom je homogenizácia </w:t>
      </w:r>
      <w:r w:rsidR="008A31F1" w:rsidRPr="007C2205">
        <w:rPr>
          <w:rFonts w:ascii="Times New Roman" w:hAnsi="Times New Roman" w:cs="Times New Roman"/>
          <w:sz w:val="24"/>
          <w:szCs w:val="24"/>
        </w:rPr>
        <w:tab/>
        <w:t>rozbitej štruktúry)</w:t>
      </w:r>
      <w:r w:rsidR="007D7DC6" w:rsidRPr="007C2205">
        <w:rPr>
          <w:rFonts w:ascii="Times New Roman" w:hAnsi="Times New Roman" w:cs="Times New Roman"/>
          <w:sz w:val="24"/>
          <w:szCs w:val="24"/>
        </w:rPr>
        <w:tab/>
      </w:r>
    </w:p>
    <w:p w:rsidR="000F4B09" w:rsidRPr="007C2205" w:rsidRDefault="000957BD" w:rsidP="00181B48">
      <w:pPr>
        <w:rPr>
          <w:rFonts w:ascii="Times New Roman" w:hAnsi="Times New Roman" w:cs="Times New Roman"/>
          <w:sz w:val="24"/>
          <w:szCs w:val="24"/>
        </w:rPr>
      </w:pPr>
      <w:r w:rsidRPr="007C2205">
        <w:rPr>
          <w:rFonts w:ascii="Times New Roman" w:hAnsi="Times New Roman" w:cs="Times New Roman"/>
          <w:sz w:val="24"/>
          <w:szCs w:val="24"/>
        </w:rPr>
        <w:t xml:space="preserve">Regulatívy </w:t>
      </w:r>
      <w:r w:rsidR="000D6D31" w:rsidRPr="007C2205">
        <w:rPr>
          <w:rFonts w:ascii="Times New Roman" w:hAnsi="Times New Roman" w:cs="Times New Roman"/>
          <w:sz w:val="24"/>
          <w:szCs w:val="24"/>
        </w:rPr>
        <w:t xml:space="preserve">diferencovanej ochrany </w:t>
      </w:r>
      <w:r w:rsidRPr="007C2205">
        <w:rPr>
          <w:rFonts w:ascii="Times New Roman" w:hAnsi="Times New Roman" w:cs="Times New Roman"/>
          <w:sz w:val="24"/>
          <w:szCs w:val="24"/>
        </w:rPr>
        <w:t>boli vypracované na</w:t>
      </w:r>
      <w:r w:rsidR="008276AD" w:rsidRPr="007C2205">
        <w:rPr>
          <w:rFonts w:ascii="Times New Roman" w:hAnsi="Times New Roman" w:cs="Times New Roman"/>
          <w:sz w:val="24"/>
          <w:szCs w:val="24"/>
        </w:rPr>
        <w:t xml:space="preserve"> objemovú skladbu objektov</w:t>
      </w:r>
      <w:r w:rsidR="007471CC">
        <w:rPr>
          <w:rFonts w:ascii="Times New Roman" w:hAnsi="Times New Roman" w:cs="Times New Roman"/>
          <w:sz w:val="24"/>
          <w:szCs w:val="24"/>
        </w:rPr>
        <w:t>- oblastí</w:t>
      </w:r>
      <w:r w:rsidR="0030621D" w:rsidRPr="007C2205">
        <w:rPr>
          <w:rFonts w:ascii="Times New Roman" w:hAnsi="Times New Roman" w:cs="Times New Roman"/>
          <w:sz w:val="24"/>
          <w:szCs w:val="24"/>
        </w:rPr>
        <w:t xml:space="preserve"> </w:t>
      </w:r>
      <w:r w:rsidR="0030621D" w:rsidRPr="007C2205">
        <w:rPr>
          <w:rFonts w:ascii="Times New Roman" w:hAnsi="Times New Roman" w:cs="Times New Roman"/>
          <w:b/>
          <w:sz w:val="24"/>
          <w:szCs w:val="24"/>
        </w:rPr>
        <w:t>(obr.</w:t>
      </w:r>
      <w:r w:rsidR="00847635">
        <w:rPr>
          <w:rFonts w:ascii="Times New Roman" w:hAnsi="Times New Roman" w:cs="Times New Roman"/>
          <w:b/>
          <w:sz w:val="24"/>
          <w:szCs w:val="24"/>
        </w:rPr>
        <w:t>3</w:t>
      </w:r>
      <w:r w:rsidR="0030621D" w:rsidRPr="007C2205">
        <w:rPr>
          <w:rFonts w:ascii="Times New Roman" w:hAnsi="Times New Roman" w:cs="Times New Roman"/>
          <w:b/>
          <w:sz w:val="24"/>
          <w:szCs w:val="24"/>
        </w:rPr>
        <w:t>)</w:t>
      </w:r>
      <w:r w:rsidR="008276AD" w:rsidRPr="007C2205">
        <w:rPr>
          <w:rFonts w:ascii="Times New Roman" w:hAnsi="Times New Roman" w:cs="Times New Roman"/>
          <w:sz w:val="24"/>
          <w:szCs w:val="24"/>
        </w:rPr>
        <w:t xml:space="preserve"> ,</w:t>
      </w:r>
      <w:r w:rsidR="00C576F1">
        <w:rPr>
          <w:rFonts w:ascii="Times New Roman" w:hAnsi="Times New Roman" w:cs="Times New Roman"/>
          <w:sz w:val="24"/>
          <w:szCs w:val="24"/>
        </w:rPr>
        <w:t xml:space="preserve"> </w:t>
      </w:r>
      <w:r w:rsidR="008276AD" w:rsidRPr="007C2205">
        <w:rPr>
          <w:rFonts w:ascii="Times New Roman" w:hAnsi="Times New Roman" w:cs="Times New Roman"/>
          <w:sz w:val="24"/>
          <w:szCs w:val="24"/>
        </w:rPr>
        <w:t>m</w:t>
      </w:r>
      <w:r w:rsidR="002A5776" w:rsidRPr="007C2205">
        <w:rPr>
          <w:rFonts w:ascii="Times New Roman" w:hAnsi="Times New Roman" w:cs="Times New Roman"/>
          <w:sz w:val="24"/>
          <w:szCs w:val="24"/>
        </w:rPr>
        <w:t>estské priestory</w:t>
      </w:r>
      <w:r w:rsidR="0030621D" w:rsidRPr="007C2205">
        <w:rPr>
          <w:rFonts w:ascii="Times New Roman" w:hAnsi="Times New Roman" w:cs="Times New Roman"/>
          <w:sz w:val="24"/>
          <w:szCs w:val="24"/>
        </w:rPr>
        <w:t xml:space="preserve"> </w:t>
      </w:r>
      <w:r w:rsidR="00847635">
        <w:rPr>
          <w:rFonts w:ascii="Times New Roman" w:hAnsi="Times New Roman" w:cs="Times New Roman"/>
          <w:b/>
          <w:sz w:val="24"/>
          <w:szCs w:val="24"/>
        </w:rPr>
        <w:t>(obr.4</w:t>
      </w:r>
      <w:r w:rsidR="0030621D" w:rsidRPr="007C2205">
        <w:rPr>
          <w:rFonts w:ascii="Times New Roman" w:hAnsi="Times New Roman" w:cs="Times New Roman"/>
          <w:b/>
          <w:sz w:val="24"/>
          <w:szCs w:val="24"/>
        </w:rPr>
        <w:t>)</w:t>
      </w:r>
      <w:r w:rsidR="002A5776" w:rsidRPr="007C2205">
        <w:rPr>
          <w:rFonts w:ascii="Times New Roman" w:hAnsi="Times New Roman" w:cs="Times New Roman"/>
          <w:sz w:val="24"/>
          <w:szCs w:val="24"/>
        </w:rPr>
        <w:t>,</w:t>
      </w:r>
      <w:r w:rsidR="00911D38" w:rsidRPr="007C2205">
        <w:rPr>
          <w:rFonts w:ascii="Times New Roman" w:hAnsi="Times New Roman" w:cs="Times New Roman"/>
          <w:sz w:val="24"/>
          <w:szCs w:val="24"/>
        </w:rPr>
        <w:t xml:space="preserve"> </w:t>
      </w:r>
      <w:r w:rsidR="008276AD" w:rsidRPr="007C2205">
        <w:rPr>
          <w:rFonts w:ascii="Times New Roman" w:hAnsi="Times New Roman" w:cs="Times New Roman"/>
          <w:sz w:val="24"/>
          <w:szCs w:val="24"/>
        </w:rPr>
        <w:t>s</w:t>
      </w:r>
      <w:r w:rsidR="002A5776" w:rsidRPr="007C2205">
        <w:rPr>
          <w:rFonts w:ascii="Times New Roman" w:hAnsi="Times New Roman" w:cs="Times New Roman"/>
          <w:sz w:val="24"/>
          <w:szCs w:val="24"/>
        </w:rPr>
        <w:t>pôsob prezentácie stredovekej stav</w:t>
      </w:r>
      <w:r w:rsidR="008276AD" w:rsidRPr="007C2205">
        <w:rPr>
          <w:rFonts w:ascii="Times New Roman" w:hAnsi="Times New Roman" w:cs="Times New Roman"/>
          <w:sz w:val="24"/>
          <w:szCs w:val="24"/>
        </w:rPr>
        <w:t>ebnej fázy historického sídla, archeologické lokality a  m</w:t>
      </w:r>
      <w:r w:rsidR="002A5776" w:rsidRPr="007C2205">
        <w:rPr>
          <w:rFonts w:ascii="Times New Roman" w:hAnsi="Times New Roman" w:cs="Times New Roman"/>
          <w:sz w:val="24"/>
          <w:szCs w:val="24"/>
        </w:rPr>
        <w:t>estské opevnenie</w:t>
      </w:r>
      <w:r w:rsidR="008276AD" w:rsidRPr="007C2205">
        <w:rPr>
          <w:rFonts w:ascii="Times New Roman" w:hAnsi="Times New Roman" w:cs="Times New Roman"/>
          <w:sz w:val="24"/>
          <w:szCs w:val="24"/>
        </w:rPr>
        <w:t>.</w:t>
      </w:r>
      <w:r w:rsidR="002A5776" w:rsidRPr="007C2205">
        <w:rPr>
          <w:rFonts w:ascii="Times New Roman" w:hAnsi="Times New Roman" w:cs="Times New Roman"/>
          <w:sz w:val="24"/>
          <w:szCs w:val="24"/>
        </w:rPr>
        <w:t xml:space="preserve"> </w:t>
      </w:r>
    </w:p>
    <w:p w:rsidR="006075FD" w:rsidRPr="007C2205" w:rsidRDefault="006075FD" w:rsidP="00181B48">
      <w:pPr>
        <w:rPr>
          <w:rFonts w:ascii="Times New Roman" w:hAnsi="Times New Roman" w:cs="Times New Roman"/>
          <w:sz w:val="24"/>
          <w:szCs w:val="24"/>
        </w:rPr>
      </w:pPr>
      <w:r w:rsidRPr="007C2205">
        <w:rPr>
          <w:rFonts w:ascii="Times New Roman" w:hAnsi="Times New Roman" w:cs="Times New Roman"/>
          <w:sz w:val="24"/>
          <w:szCs w:val="24"/>
        </w:rPr>
        <w:t>Pre objemovú skladbu v zásade platilo, že v oblastiach  typu A sa jednalo o zachované štruktúry, ktoré treba chrániť , prípadne dost</w:t>
      </w:r>
      <w:r w:rsidR="00577862">
        <w:rPr>
          <w:rFonts w:ascii="Times New Roman" w:hAnsi="Times New Roman" w:cs="Times New Roman"/>
          <w:sz w:val="24"/>
          <w:szCs w:val="24"/>
        </w:rPr>
        <w:t>avať aj formou kópií či replík.</w:t>
      </w:r>
      <w:r w:rsidR="0018684D" w:rsidRPr="007C2205">
        <w:rPr>
          <w:rFonts w:ascii="Times New Roman" w:hAnsi="Times New Roman" w:cs="Times New Roman"/>
          <w:sz w:val="24"/>
          <w:szCs w:val="24"/>
        </w:rPr>
        <w:t xml:space="preserve"> Metódou kópie exteriéru bola obnovená  budova</w:t>
      </w:r>
      <w:r w:rsidRPr="007C2205">
        <w:rPr>
          <w:rFonts w:ascii="Times New Roman" w:hAnsi="Times New Roman" w:cs="Times New Roman"/>
          <w:sz w:val="24"/>
          <w:szCs w:val="24"/>
        </w:rPr>
        <w:t xml:space="preserve"> mlyna na </w:t>
      </w:r>
      <w:proofErr w:type="spellStart"/>
      <w:r w:rsidRPr="007C2205">
        <w:rPr>
          <w:rFonts w:ascii="Times New Roman" w:hAnsi="Times New Roman" w:cs="Times New Roman"/>
          <w:sz w:val="24"/>
          <w:szCs w:val="24"/>
        </w:rPr>
        <w:t>Hornopotočnej</w:t>
      </w:r>
      <w:proofErr w:type="spellEnd"/>
      <w:r w:rsidR="0018684D" w:rsidRPr="007C2205">
        <w:rPr>
          <w:rFonts w:ascii="Times New Roman" w:hAnsi="Times New Roman" w:cs="Times New Roman"/>
          <w:sz w:val="24"/>
          <w:szCs w:val="24"/>
        </w:rPr>
        <w:t xml:space="preserve"> ulici, ktorému</w:t>
      </w:r>
      <w:r w:rsidRPr="007C2205">
        <w:rPr>
          <w:rFonts w:ascii="Times New Roman" w:hAnsi="Times New Roman" w:cs="Times New Roman"/>
          <w:sz w:val="24"/>
          <w:szCs w:val="24"/>
        </w:rPr>
        <w:t xml:space="preserve"> v ďalšej etape </w:t>
      </w:r>
      <w:r w:rsidR="0018684D" w:rsidRPr="007C2205">
        <w:rPr>
          <w:rFonts w:ascii="Times New Roman" w:hAnsi="Times New Roman" w:cs="Times New Roman"/>
          <w:sz w:val="24"/>
          <w:szCs w:val="24"/>
        </w:rPr>
        <w:t xml:space="preserve">realizácie treba obnoviť koleso </w:t>
      </w:r>
      <w:r w:rsidR="0018684D" w:rsidRPr="007C2205">
        <w:rPr>
          <w:rFonts w:ascii="Times New Roman" w:hAnsi="Times New Roman" w:cs="Times New Roman"/>
          <w:b/>
          <w:sz w:val="24"/>
          <w:szCs w:val="24"/>
        </w:rPr>
        <w:t>(obr.</w:t>
      </w:r>
      <w:r w:rsidR="00577862">
        <w:rPr>
          <w:rFonts w:ascii="Times New Roman" w:hAnsi="Times New Roman" w:cs="Times New Roman"/>
          <w:b/>
          <w:sz w:val="24"/>
          <w:szCs w:val="24"/>
        </w:rPr>
        <w:t>5</w:t>
      </w:r>
      <w:r w:rsidR="0018684D" w:rsidRPr="007C2205">
        <w:rPr>
          <w:rFonts w:ascii="Times New Roman" w:hAnsi="Times New Roman" w:cs="Times New Roman"/>
          <w:b/>
          <w:sz w:val="24"/>
          <w:szCs w:val="24"/>
        </w:rPr>
        <w:t>)</w:t>
      </w:r>
      <w:r w:rsidRPr="007C2205">
        <w:rPr>
          <w:rFonts w:ascii="Times New Roman" w:hAnsi="Times New Roman" w:cs="Times New Roman"/>
          <w:sz w:val="24"/>
          <w:szCs w:val="24"/>
        </w:rPr>
        <w:t xml:space="preserve">. Pre objemovú štruktúru oblastí typu B platilo zväčša pravidlo, že bolo potrebné náznakovou rekonštrukciou či </w:t>
      </w:r>
      <w:proofErr w:type="spellStart"/>
      <w:r w:rsidRPr="007C2205">
        <w:rPr>
          <w:rFonts w:ascii="Times New Roman" w:hAnsi="Times New Roman" w:cs="Times New Roman"/>
          <w:sz w:val="24"/>
          <w:szCs w:val="24"/>
        </w:rPr>
        <w:t>kontextuálnymi</w:t>
      </w:r>
      <w:proofErr w:type="spellEnd"/>
      <w:r w:rsidRPr="007C2205">
        <w:rPr>
          <w:rFonts w:ascii="Times New Roman" w:hAnsi="Times New Roman" w:cs="Times New Roman"/>
          <w:sz w:val="24"/>
          <w:szCs w:val="24"/>
        </w:rPr>
        <w:t xml:space="preserve"> novotvarmi nahradiť asan</w:t>
      </w:r>
      <w:r w:rsidR="0018684D" w:rsidRPr="007C2205">
        <w:rPr>
          <w:rFonts w:ascii="Times New Roman" w:hAnsi="Times New Roman" w:cs="Times New Roman"/>
          <w:sz w:val="24"/>
          <w:szCs w:val="24"/>
        </w:rPr>
        <w:t xml:space="preserve">ované plochy kompaktného mesta </w:t>
      </w:r>
      <w:r w:rsidR="0018684D" w:rsidRPr="007C2205">
        <w:rPr>
          <w:rFonts w:ascii="Times New Roman" w:hAnsi="Times New Roman" w:cs="Times New Roman"/>
          <w:b/>
          <w:sz w:val="24"/>
          <w:szCs w:val="24"/>
        </w:rPr>
        <w:t>(obr.č.</w:t>
      </w:r>
      <w:r w:rsidR="00577862">
        <w:rPr>
          <w:rFonts w:ascii="Times New Roman" w:hAnsi="Times New Roman" w:cs="Times New Roman"/>
          <w:b/>
          <w:sz w:val="24"/>
          <w:szCs w:val="24"/>
        </w:rPr>
        <w:t>6,7</w:t>
      </w:r>
      <w:r w:rsidR="0018684D" w:rsidRPr="007C2205">
        <w:rPr>
          <w:rFonts w:ascii="Times New Roman" w:hAnsi="Times New Roman" w:cs="Times New Roman"/>
          <w:b/>
          <w:sz w:val="24"/>
          <w:szCs w:val="24"/>
        </w:rPr>
        <w:t>).</w:t>
      </w:r>
      <w:r w:rsidR="0018684D" w:rsidRPr="007C2205">
        <w:rPr>
          <w:rFonts w:ascii="Times New Roman" w:hAnsi="Times New Roman" w:cs="Times New Roman"/>
          <w:sz w:val="24"/>
          <w:szCs w:val="24"/>
        </w:rPr>
        <w:t xml:space="preserve"> </w:t>
      </w:r>
      <w:r w:rsidRPr="007C2205">
        <w:rPr>
          <w:rFonts w:ascii="Times New Roman" w:hAnsi="Times New Roman" w:cs="Times New Roman"/>
          <w:sz w:val="24"/>
          <w:szCs w:val="24"/>
        </w:rPr>
        <w:t xml:space="preserve">Oblasti typu C, </w:t>
      </w:r>
      <w:r w:rsidR="003532B6" w:rsidRPr="007C2205">
        <w:rPr>
          <w:rFonts w:ascii="Times New Roman" w:hAnsi="Times New Roman" w:cs="Times New Roman"/>
          <w:sz w:val="24"/>
          <w:szCs w:val="24"/>
        </w:rPr>
        <w:t xml:space="preserve">heterogénne </w:t>
      </w:r>
      <w:r w:rsidR="003532B6" w:rsidRPr="007C2205">
        <w:rPr>
          <w:rFonts w:ascii="Times New Roman" w:hAnsi="Times New Roman" w:cs="Times New Roman"/>
          <w:sz w:val="24"/>
          <w:szCs w:val="24"/>
        </w:rPr>
        <w:lastRenderedPageBreak/>
        <w:t>štruktúry výrazne narušené   solitérnou zástavbou</w:t>
      </w:r>
      <w:r w:rsidRPr="007C2205">
        <w:rPr>
          <w:rFonts w:ascii="Times New Roman" w:hAnsi="Times New Roman" w:cs="Times New Roman"/>
          <w:sz w:val="24"/>
          <w:szCs w:val="24"/>
        </w:rPr>
        <w:t xml:space="preserve">, boli navrhnuté na scelenie aspoň v polohe </w:t>
      </w:r>
      <w:r w:rsidR="003532B6" w:rsidRPr="007C2205">
        <w:rPr>
          <w:rFonts w:ascii="Times New Roman" w:hAnsi="Times New Roman" w:cs="Times New Roman"/>
          <w:sz w:val="24"/>
          <w:szCs w:val="24"/>
        </w:rPr>
        <w:t xml:space="preserve">uličnej čiary </w:t>
      </w:r>
      <w:r w:rsidR="0018684D" w:rsidRPr="007C2205">
        <w:rPr>
          <w:rFonts w:ascii="Times New Roman" w:hAnsi="Times New Roman" w:cs="Times New Roman"/>
          <w:b/>
          <w:sz w:val="24"/>
          <w:szCs w:val="24"/>
        </w:rPr>
        <w:t>(obr</w:t>
      </w:r>
      <w:r w:rsidRPr="007C2205">
        <w:rPr>
          <w:rFonts w:ascii="Times New Roman" w:hAnsi="Times New Roman" w:cs="Times New Roman"/>
          <w:b/>
          <w:sz w:val="24"/>
          <w:szCs w:val="24"/>
        </w:rPr>
        <w:t>.</w:t>
      </w:r>
      <w:r w:rsidR="0018684D" w:rsidRPr="007C2205">
        <w:rPr>
          <w:rFonts w:ascii="Times New Roman" w:hAnsi="Times New Roman" w:cs="Times New Roman"/>
          <w:b/>
          <w:sz w:val="24"/>
          <w:szCs w:val="24"/>
        </w:rPr>
        <w:t>č.</w:t>
      </w:r>
      <w:r w:rsidR="00577862">
        <w:rPr>
          <w:rFonts w:ascii="Times New Roman" w:hAnsi="Times New Roman" w:cs="Times New Roman"/>
          <w:b/>
          <w:sz w:val="24"/>
          <w:szCs w:val="24"/>
        </w:rPr>
        <w:t>8</w:t>
      </w:r>
      <w:r w:rsidR="002804A9" w:rsidRPr="007C2205">
        <w:rPr>
          <w:rFonts w:ascii="Times New Roman" w:hAnsi="Times New Roman" w:cs="Times New Roman"/>
          <w:b/>
          <w:sz w:val="24"/>
          <w:szCs w:val="24"/>
        </w:rPr>
        <w:t>).</w:t>
      </w:r>
      <w:r w:rsidR="004E1BA1">
        <w:rPr>
          <w:rFonts w:ascii="Times New Roman" w:hAnsi="Times New Roman" w:cs="Times New Roman"/>
          <w:b/>
          <w:sz w:val="24"/>
          <w:szCs w:val="24"/>
        </w:rPr>
        <w:t xml:space="preserve"> </w:t>
      </w:r>
    </w:p>
    <w:p w:rsidR="006075FD" w:rsidRPr="007C2205" w:rsidRDefault="006075FD" w:rsidP="00181B48">
      <w:pPr>
        <w:rPr>
          <w:rFonts w:ascii="Times New Roman" w:hAnsi="Times New Roman" w:cs="Times New Roman"/>
          <w:sz w:val="24"/>
          <w:szCs w:val="24"/>
        </w:rPr>
      </w:pPr>
      <w:r w:rsidRPr="007C2205">
        <w:rPr>
          <w:rFonts w:ascii="Times New Roman" w:hAnsi="Times New Roman" w:cs="Times New Roman"/>
          <w:sz w:val="24"/>
          <w:szCs w:val="24"/>
        </w:rPr>
        <w:t xml:space="preserve">Mestské priestory, ktoré </w:t>
      </w:r>
      <w:r w:rsidR="00463B07" w:rsidRPr="007C2205">
        <w:rPr>
          <w:rFonts w:ascii="Times New Roman" w:hAnsi="Times New Roman" w:cs="Times New Roman"/>
          <w:sz w:val="24"/>
          <w:szCs w:val="24"/>
        </w:rPr>
        <w:t xml:space="preserve">tvoria objemovo-priestorovú kostru mesta a </w:t>
      </w:r>
      <w:r w:rsidRPr="007C2205">
        <w:rPr>
          <w:rFonts w:ascii="Times New Roman" w:hAnsi="Times New Roman" w:cs="Times New Roman"/>
          <w:sz w:val="24"/>
          <w:szCs w:val="24"/>
        </w:rPr>
        <w:t xml:space="preserve">spájajú </w:t>
      </w:r>
      <w:r w:rsidR="00075E9F" w:rsidRPr="007C2205">
        <w:rPr>
          <w:rFonts w:ascii="Times New Roman" w:hAnsi="Times New Roman" w:cs="Times New Roman"/>
          <w:sz w:val="24"/>
          <w:szCs w:val="24"/>
        </w:rPr>
        <w:t xml:space="preserve">jeho </w:t>
      </w:r>
      <w:r w:rsidRPr="007C2205">
        <w:rPr>
          <w:rFonts w:ascii="Times New Roman" w:hAnsi="Times New Roman" w:cs="Times New Roman"/>
          <w:sz w:val="24"/>
          <w:szCs w:val="24"/>
        </w:rPr>
        <w:t xml:space="preserve">jednotlivé typy oblastí , </w:t>
      </w:r>
      <w:r w:rsidR="000F4B09" w:rsidRPr="007C2205">
        <w:rPr>
          <w:rFonts w:ascii="Times New Roman" w:hAnsi="Times New Roman" w:cs="Times New Roman"/>
          <w:sz w:val="24"/>
          <w:szCs w:val="24"/>
        </w:rPr>
        <w:t>ma</w:t>
      </w:r>
      <w:r w:rsidR="00E465C3">
        <w:rPr>
          <w:rFonts w:ascii="Times New Roman" w:hAnsi="Times New Roman" w:cs="Times New Roman"/>
          <w:sz w:val="24"/>
          <w:szCs w:val="24"/>
        </w:rPr>
        <w:t xml:space="preserve">jú pri adekvátne nastavenej regulácii potenciál </w:t>
      </w:r>
      <w:r w:rsidR="000F4B09" w:rsidRPr="007C2205">
        <w:rPr>
          <w:rFonts w:ascii="Times New Roman" w:hAnsi="Times New Roman" w:cs="Times New Roman"/>
          <w:sz w:val="24"/>
          <w:szCs w:val="24"/>
        </w:rPr>
        <w:t xml:space="preserve"> </w:t>
      </w:r>
      <w:r w:rsidR="00075E9F" w:rsidRPr="007C2205">
        <w:rPr>
          <w:rFonts w:ascii="Times New Roman" w:hAnsi="Times New Roman" w:cs="Times New Roman"/>
          <w:sz w:val="24"/>
          <w:szCs w:val="24"/>
        </w:rPr>
        <w:t xml:space="preserve">mesto </w:t>
      </w:r>
      <w:r w:rsidR="000F4B09" w:rsidRPr="007C2205">
        <w:rPr>
          <w:rFonts w:ascii="Times New Roman" w:hAnsi="Times New Roman" w:cs="Times New Roman"/>
          <w:sz w:val="24"/>
          <w:szCs w:val="24"/>
        </w:rPr>
        <w:t>sceliť</w:t>
      </w:r>
      <w:r w:rsidR="00075E9F" w:rsidRPr="007C2205">
        <w:rPr>
          <w:rFonts w:ascii="Times New Roman" w:hAnsi="Times New Roman" w:cs="Times New Roman"/>
          <w:sz w:val="24"/>
          <w:szCs w:val="24"/>
        </w:rPr>
        <w:t>.</w:t>
      </w:r>
      <w:r w:rsidR="00E465C3">
        <w:rPr>
          <w:rFonts w:ascii="Times New Roman" w:hAnsi="Times New Roman" w:cs="Times New Roman"/>
          <w:sz w:val="24"/>
          <w:szCs w:val="24"/>
        </w:rPr>
        <w:t xml:space="preserve"> Príliš veľa kategórií by preto v tomto prípade mohlo pôsobiť </w:t>
      </w:r>
      <w:r w:rsidR="00953DD8">
        <w:rPr>
          <w:rFonts w:ascii="Times New Roman" w:hAnsi="Times New Roman" w:cs="Times New Roman"/>
          <w:sz w:val="24"/>
          <w:szCs w:val="24"/>
        </w:rPr>
        <w:t>chaoticky. Preto aj  n</w:t>
      </w:r>
      <w:r w:rsidR="00075E9F" w:rsidRPr="007C2205">
        <w:rPr>
          <w:rFonts w:ascii="Times New Roman" w:hAnsi="Times New Roman" w:cs="Times New Roman"/>
          <w:sz w:val="24"/>
          <w:szCs w:val="24"/>
        </w:rPr>
        <w:t>apriek tomu, že objemová skladba</w:t>
      </w:r>
      <w:r w:rsidR="00953DD8">
        <w:rPr>
          <w:rFonts w:ascii="Times New Roman" w:hAnsi="Times New Roman" w:cs="Times New Roman"/>
          <w:sz w:val="24"/>
          <w:szCs w:val="24"/>
        </w:rPr>
        <w:t xml:space="preserve"> HJ </w:t>
      </w:r>
      <w:r w:rsidR="00075E9F" w:rsidRPr="007C2205">
        <w:rPr>
          <w:rFonts w:ascii="Times New Roman" w:hAnsi="Times New Roman" w:cs="Times New Roman"/>
          <w:sz w:val="24"/>
          <w:szCs w:val="24"/>
        </w:rPr>
        <w:t xml:space="preserve"> mala </w:t>
      </w:r>
      <w:proofErr w:type="spellStart"/>
      <w:r w:rsidR="00953DD8">
        <w:rPr>
          <w:rFonts w:ascii="Times New Roman" w:hAnsi="Times New Roman" w:cs="Times New Roman"/>
          <w:sz w:val="24"/>
          <w:szCs w:val="24"/>
        </w:rPr>
        <w:t>zaregulované</w:t>
      </w:r>
      <w:proofErr w:type="spellEnd"/>
      <w:r w:rsidR="00953DD8">
        <w:rPr>
          <w:rFonts w:ascii="Times New Roman" w:hAnsi="Times New Roman" w:cs="Times New Roman"/>
          <w:sz w:val="24"/>
          <w:szCs w:val="24"/>
        </w:rPr>
        <w:t xml:space="preserve"> tri stupne ochrany/obnovy, </w:t>
      </w:r>
      <w:r w:rsidR="00075E9F" w:rsidRPr="007C2205">
        <w:rPr>
          <w:rFonts w:ascii="Times New Roman" w:hAnsi="Times New Roman" w:cs="Times New Roman"/>
          <w:sz w:val="24"/>
          <w:szCs w:val="24"/>
        </w:rPr>
        <w:t>v prípade mestský</w:t>
      </w:r>
      <w:r w:rsidR="00953DD8">
        <w:rPr>
          <w:rFonts w:ascii="Times New Roman" w:hAnsi="Times New Roman" w:cs="Times New Roman"/>
          <w:sz w:val="24"/>
          <w:szCs w:val="24"/>
        </w:rPr>
        <w:t>ch priestorov sa použili iba</w:t>
      </w:r>
      <w:r w:rsidR="00075E9F" w:rsidRPr="007C2205">
        <w:rPr>
          <w:rFonts w:ascii="Times New Roman" w:hAnsi="Times New Roman" w:cs="Times New Roman"/>
          <w:sz w:val="24"/>
          <w:szCs w:val="24"/>
        </w:rPr>
        <w:t xml:space="preserve"> stupne</w:t>
      </w:r>
      <w:r w:rsidR="00953DD8">
        <w:rPr>
          <w:rFonts w:ascii="Times New Roman" w:hAnsi="Times New Roman" w:cs="Times New Roman"/>
          <w:sz w:val="24"/>
          <w:szCs w:val="24"/>
        </w:rPr>
        <w:t xml:space="preserve"> dva</w:t>
      </w:r>
      <w:r w:rsidR="00075E9F" w:rsidRPr="007C2205">
        <w:rPr>
          <w:rFonts w:ascii="Times New Roman" w:hAnsi="Times New Roman" w:cs="Times New Roman"/>
          <w:sz w:val="24"/>
          <w:szCs w:val="24"/>
        </w:rPr>
        <w:t xml:space="preserve">. Dôvodom bola  snaha vrátiť mestu </w:t>
      </w:r>
      <w:r w:rsidR="00953DD8">
        <w:rPr>
          <w:rFonts w:ascii="Times New Roman" w:hAnsi="Times New Roman" w:cs="Times New Roman"/>
          <w:sz w:val="24"/>
          <w:szCs w:val="24"/>
        </w:rPr>
        <w:t xml:space="preserve">najmä </w:t>
      </w:r>
      <w:r w:rsidR="00075E9F" w:rsidRPr="007C2205">
        <w:rPr>
          <w:rFonts w:ascii="Times New Roman" w:hAnsi="Times New Roman" w:cs="Times New Roman"/>
          <w:sz w:val="24"/>
          <w:szCs w:val="24"/>
        </w:rPr>
        <w:t>jeho</w:t>
      </w:r>
      <w:r w:rsidR="00953DD8">
        <w:rPr>
          <w:rFonts w:ascii="Times New Roman" w:hAnsi="Times New Roman" w:cs="Times New Roman"/>
          <w:sz w:val="24"/>
          <w:szCs w:val="24"/>
        </w:rPr>
        <w:t xml:space="preserve"> relatívne zjednotenú </w:t>
      </w:r>
      <w:r w:rsidR="00075E9F" w:rsidRPr="007C2205">
        <w:rPr>
          <w:rFonts w:ascii="Times New Roman" w:hAnsi="Times New Roman" w:cs="Times New Roman"/>
          <w:sz w:val="24"/>
          <w:szCs w:val="24"/>
        </w:rPr>
        <w:t xml:space="preserve"> historickú identitu, čo v konečnom dôsledku znamenalo, že priestory typu A sa nachádzali v oblastiach typu A </w:t>
      </w:r>
      <w:r w:rsidR="000F4B09" w:rsidRPr="007C2205">
        <w:rPr>
          <w:rFonts w:ascii="Times New Roman" w:hAnsi="Times New Roman" w:cs="Times New Roman"/>
          <w:sz w:val="24"/>
          <w:szCs w:val="24"/>
        </w:rPr>
        <w:t>počítalo</w:t>
      </w:r>
      <w:r w:rsidR="00075E9F" w:rsidRPr="007C2205">
        <w:rPr>
          <w:rFonts w:ascii="Times New Roman" w:hAnsi="Times New Roman" w:cs="Times New Roman"/>
          <w:sz w:val="24"/>
          <w:szCs w:val="24"/>
        </w:rPr>
        <w:t xml:space="preserve"> sa v nich </w:t>
      </w:r>
      <w:r w:rsidR="000F4B09" w:rsidRPr="007C2205">
        <w:rPr>
          <w:rFonts w:ascii="Times New Roman" w:hAnsi="Times New Roman" w:cs="Times New Roman"/>
          <w:sz w:val="24"/>
          <w:szCs w:val="24"/>
        </w:rPr>
        <w:t xml:space="preserve"> s návratom pôvodného liatinového </w:t>
      </w:r>
      <w:proofErr w:type="spellStart"/>
      <w:r w:rsidR="000F4B09" w:rsidRPr="007C2205">
        <w:rPr>
          <w:rFonts w:ascii="Times New Roman" w:hAnsi="Times New Roman" w:cs="Times New Roman"/>
          <w:sz w:val="24"/>
          <w:szCs w:val="24"/>
        </w:rPr>
        <w:t>mobiliáru</w:t>
      </w:r>
      <w:proofErr w:type="spellEnd"/>
      <w:r w:rsidR="000F4B09" w:rsidRPr="007C2205">
        <w:rPr>
          <w:rFonts w:ascii="Times New Roman" w:hAnsi="Times New Roman" w:cs="Times New Roman"/>
          <w:sz w:val="24"/>
          <w:szCs w:val="24"/>
        </w:rPr>
        <w:t xml:space="preserve"> a pôvodnej (podobnej ) kamennej dlažby</w:t>
      </w:r>
      <w:r w:rsidR="00247811">
        <w:rPr>
          <w:rFonts w:ascii="Times New Roman" w:hAnsi="Times New Roman" w:cs="Times New Roman"/>
          <w:b/>
          <w:sz w:val="24"/>
          <w:szCs w:val="24"/>
        </w:rPr>
        <w:t>(obr.č.9</w:t>
      </w:r>
      <w:r w:rsidR="0024254E" w:rsidRPr="007C2205">
        <w:rPr>
          <w:rFonts w:ascii="Times New Roman" w:hAnsi="Times New Roman" w:cs="Times New Roman"/>
          <w:b/>
          <w:sz w:val="24"/>
          <w:szCs w:val="24"/>
        </w:rPr>
        <w:t>)</w:t>
      </w:r>
      <w:r w:rsidR="00C20BFE" w:rsidRPr="007C2205">
        <w:rPr>
          <w:rFonts w:ascii="Times New Roman" w:hAnsi="Times New Roman" w:cs="Times New Roman"/>
          <w:b/>
          <w:sz w:val="24"/>
          <w:szCs w:val="24"/>
        </w:rPr>
        <w:t xml:space="preserve">. </w:t>
      </w:r>
      <w:r w:rsidR="00C20BFE" w:rsidRPr="007C2205">
        <w:rPr>
          <w:rFonts w:ascii="Times New Roman" w:hAnsi="Times New Roman" w:cs="Times New Roman"/>
          <w:sz w:val="24"/>
          <w:szCs w:val="24"/>
        </w:rPr>
        <w:t xml:space="preserve">Priestory </w:t>
      </w:r>
      <w:r w:rsidR="000F4B09" w:rsidRPr="007C2205">
        <w:rPr>
          <w:rFonts w:ascii="Times New Roman" w:hAnsi="Times New Roman" w:cs="Times New Roman"/>
          <w:sz w:val="24"/>
          <w:szCs w:val="24"/>
        </w:rPr>
        <w:t xml:space="preserve"> typu B sa</w:t>
      </w:r>
      <w:r w:rsidR="00C20BFE" w:rsidRPr="007C2205">
        <w:rPr>
          <w:rFonts w:ascii="Times New Roman" w:hAnsi="Times New Roman" w:cs="Times New Roman"/>
          <w:sz w:val="24"/>
          <w:szCs w:val="24"/>
        </w:rPr>
        <w:t xml:space="preserve"> nachádzali v oblastiach typu B a C. V oboch týchto priestoroch sa </w:t>
      </w:r>
      <w:r w:rsidR="000F4B09" w:rsidRPr="007C2205">
        <w:rPr>
          <w:rFonts w:ascii="Times New Roman" w:hAnsi="Times New Roman" w:cs="Times New Roman"/>
          <w:sz w:val="24"/>
          <w:szCs w:val="24"/>
        </w:rPr>
        <w:t xml:space="preserve"> počítalo s návrh</w:t>
      </w:r>
      <w:r w:rsidR="004E7CF3" w:rsidRPr="007C2205">
        <w:rPr>
          <w:rFonts w:ascii="Times New Roman" w:hAnsi="Times New Roman" w:cs="Times New Roman"/>
          <w:sz w:val="24"/>
          <w:szCs w:val="24"/>
        </w:rPr>
        <w:t xml:space="preserve">om náznakovej rekonštrukcie </w:t>
      </w:r>
      <w:proofErr w:type="spellStart"/>
      <w:r w:rsidR="004E7CF3" w:rsidRPr="007C2205">
        <w:rPr>
          <w:rFonts w:ascii="Times New Roman" w:hAnsi="Times New Roman" w:cs="Times New Roman"/>
          <w:sz w:val="24"/>
          <w:szCs w:val="24"/>
        </w:rPr>
        <w:t>mobiliáru</w:t>
      </w:r>
      <w:proofErr w:type="spellEnd"/>
      <w:r w:rsidR="004E7CF3" w:rsidRPr="007C2205">
        <w:rPr>
          <w:rFonts w:ascii="Times New Roman" w:hAnsi="Times New Roman" w:cs="Times New Roman"/>
          <w:sz w:val="24"/>
          <w:szCs w:val="24"/>
        </w:rPr>
        <w:t xml:space="preserve"> </w:t>
      </w:r>
      <w:r w:rsidR="000F4B09" w:rsidRPr="007C2205">
        <w:rPr>
          <w:rFonts w:ascii="Times New Roman" w:hAnsi="Times New Roman" w:cs="Times New Roman"/>
          <w:sz w:val="24"/>
          <w:szCs w:val="24"/>
        </w:rPr>
        <w:t>aj dlažby.</w:t>
      </w:r>
      <w:r w:rsidR="00C20BFE" w:rsidRPr="007C2205">
        <w:rPr>
          <w:rFonts w:ascii="Times New Roman" w:hAnsi="Times New Roman" w:cs="Times New Roman"/>
          <w:sz w:val="24"/>
          <w:szCs w:val="24"/>
        </w:rPr>
        <w:t xml:space="preserve"> Náznaková rekonštrukcia </w:t>
      </w:r>
      <w:proofErr w:type="spellStart"/>
      <w:r w:rsidR="00C20BFE" w:rsidRPr="007C2205">
        <w:rPr>
          <w:rFonts w:ascii="Times New Roman" w:hAnsi="Times New Roman" w:cs="Times New Roman"/>
          <w:sz w:val="24"/>
          <w:szCs w:val="24"/>
        </w:rPr>
        <w:t>mobiliáru</w:t>
      </w:r>
      <w:proofErr w:type="spellEnd"/>
      <w:r w:rsidR="00C20BFE" w:rsidRPr="007C2205">
        <w:rPr>
          <w:rFonts w:ascii="Times New Roman" w:hAnsi="Times New Roman" w:cs="Times New Roman"/>
          <w:sz w:val="24"/>
          <w:szCs w:val="24"/>
        </w:rPr>
        <w:t xml:space="preserve"> v oblastiach typu C bola jedným z prostriedkov </w:t>
      </w:r>
      <w:r w:rsidR="00953DD8">
        <w:rPr>
          <w:rFonts w:ascii="Times New Roman" w:hAnsi="Times New Roman" w:cs="Times New Roman"/>
          <w:sz w:val="24"/>
          <w:szCs w:val="24"/>
        </w:rPr>
        <w:t xml:space="preserve">včlenenia modernistických ostrovov do obnovovanej a sceľovanej tradičnej štruktúry </w:t>
      </w:r>
      <w:r w:rsidR="00C20BFE" w:rsidRPr="007C2205">
        <w:rPr>
          <w:rFonts w:ascii="Times New Roman" w:hAnsi="Times New Roman" w:cs="Times New Roman"/>
          <w:sz w:val="24"/>
          <w:szCs w:val="24"/>
        </w:rPr>
        <w:t xml:space="preserve"> mesta</w:t>
      </w:r>
      <w:r w:rsidR="00953DD8">
        <w:rPr>
          <w:rFonts w:ascii="Times New Roman" w:hAnsi="Times New Roman" w:cs="Times New Roman"/>
          <w:sz w:val="24"/>
          <w:szCs w:val="24"/>
        </w:rPr>
        <w:t>, ktorá bola plošne pamiatkovo chránená</w:t>
      </w:r>
      <w:r w:rsidR="00C20BFE" w:rsidRPr="007C2205">
        <w:rPr>
          <w:rFonts w:ascii="Times New Roman" w:hAnsi="Times New Roman" w:cs="Times New Roman"/>
          <w:sz w:val="24"/>
          <w:szCs w:val="24"/>
        </w:rPr>
        <w:t>.</w:t>
      </w:r>
    </w:p>
    <w:p w:rsidR="008E3A0B" w:rsidRPr="007C2205" w:rsidRDefault="001A3416" w:rsidP="00181B48">
      <w:pPr>
        <w:rPr>
          <w:rFonts w:ascii="Times New Roman" w:hAnsi="Times New Roman" w:cs="Times New Roman"/>
          <w:sz w:val="24"/>
          <w:szCs w:val="24"/>
        </w:rPr>
      </w:pPr>
      <w:r w:rsidRPr="007C2205">
        <w:rPr>
          <w:rFonts w:ascii="Times New Roman" w:hAnsi="Times New Roman" w:cs="Times New Roman"/>
          <w:sz w:val="24"/>
          <w:szCs w:val="24"/>
        </w:rPr>
        <w:t>V rámci regulácie bol samostatný priestor venovaný prezentácii</w:t>
      </w:r>
      <w:r w:rsidR="00D32D8A" w:rsidRPr="007C2205">
        <w:rPr>
          <w:rFonts w:ascii="Times New Roman" w:hAnsi="Times New Roman" w:cs="Times New Roman"/>
          <w:sz w:val="24"/>
          <w:szCs w:val="24"/>
        </w:rPr>
        <w:t xml:space="preserve"> stredovekej  stavebnej fázy historického sídla</w:t>
      </w:r>
      <w:r w:rsidR="000F4B09" w:rsidRPr="007C2205">
        <w:rPr>
          <w:rFonts w:ascii="Times New Roman" w:hAnsi="Times New Roman" w:cs="Times New Roman"/>
          <w:sz w:val="24"/>
          <w:szCs w:val="24"/>
        </w:rPr>
        <w:t>, ktorá okrem analytických sond na existujúcich objektoch stanovila možnosť vykladania zaniknutých častí stredovekých objektov v pôdorysoch</w:t>
      </w:r>
      <w:r w:rsidR="00722716" w:rsidRPr="007C2205">
        <w:rPr>
          <w:rFonts w:ascii="Times New Roman" w:hAnsi="Times New Roman" w:cs="Times New Roman"/>
          <w:sz w:val="24"/>
          <w:szCs w:val="24"/>
        </w:rPr>
        <w:t xml:space="preserve"> vo verejných priestoroch mesta </w:t>
      </w:r>
      <w:r w:rsidR="005E1386">
        <w:rPr>
          <w:rFonts w:ascii="Times New Roman" w:hAnsi="Times New Roman" w:cs="Times New Roman"/>
          <w:b/>
          <w:sz w:val="24"/>
          <w:szCs w:val="24"/>
        </w:rPr>
        <w:t>(obr.č.10,11</w:t>
      </w:r>
      <w:r w:rsidR="00722716" w:rsidRPr="007C2205">
        <w:rPr>
          <w:rFonts w:ascii="Times New Roman" w:hAnsi="Times New Roman" w:cs="Times New Roman"/>
          <w:b/>
          <w:sz w:val="24"/>
          <w:szCs w:val="24"/>
        </w:rPr>
        <w:t>).</w:t>
      </w:r>
      <w:r w:rsidR="000F4B09" w:rsidRPr="007C2205">
        <w:rPr>
          <w:rFonts w:ascii="Times New Roman" w:hAnsi="Times New Roman" w:cs="Times New Roman"/>
          <w:sz w:val="24"/>
          <w:szCs w:val="24"/>
        </w:rPr>
        <w:t xml:space="preserve"> Jednalo sa najmä o pôdorysy zaniknutých sakrálnych a </w:t>
      </w:r>
      <w:proofErr w:type="spellStart"/>
      <w:r w:rsidR="000F4B09" w:rsidRPr="007C2205">
        <w:rPr>
          <w:rFonts w:ascii="Times New Roman" w:hAnsi="Times New Roman" w:cs="Times New Roman"/>
          <w:sz w:val="24"/>
          <w:szCs w:val="24"/>
        </w:rPr>
        <w:t>fortifikačných</w:t>
      </w:r>
      <w:proofErr w:type="spellEnd"/>
      <w:r w:rsidR="000F4B09" w:rsidRPr="007C2205">
        <w:rPr>
          <w:rFonts w:ascii="Times New Roman" w:hAnsi="Times New Roman" w:cs="Times New Roman"/>
          <w:sz w:val="24"/>
          <w:szCs w:val="24"/>
        </w:rPr>
        <w:t xml:space="preserve"> stavieb.</w:t>
      </w:r>
      <w:r w:rsidR="001F7E39" w:rsidRPr="007C2205">
        <w:rPr>
          <w:rStyle w:val="Odkaznavysvetlivku"/>
          <w:rFonts w:ascii="Times New Roman" w:hAnsi="Times New Roman" w:cs="Times New Roman"/>
          <w:sz w:val="24"/>
          <w:szCs w:val="24"/>
        </w:rPr>
        <w:endnoteReference w:id="2"/>
      </w:r>
    </w:p>
    <w:p w:rsidR="008E3A0B" w:rsidRPr="007C2205" w:rsidRDefault="008E3A0B" w:rsidP="00181B48">
      <w:pPr>
        <w:rPr>
          <w:rFonts w:ascii="Times New Roman" w:hAnsi="Times New Roman" w:cs="Times New Roman"/>
          <w:sz w:val="24"/>
          <w:szCs w:val="24"/>
        </w:rPr>
      </w:pPr>
    </w:p>
    <w:p w:rsidR="000076C9" w:rsidRPr="007C2205" w:rsidRDefault="000076C9" w:rsidP="00181B48">
      <w:pPr>
        <w:rPr>
          <w:rFonts w:ascii="Times New Roman" w:hAnsi="Times New Roman" w:cs="Times New Roman"/>
          <w:b/>
          <w:sz w:val="24"/>
          <w:szCs w:val="24"/>
        </w:rPr>
      </w:pPr>
      <w:r w:rsidRPr="007C2205">
        <w:rPr>
          <w:rFonts w:ascii="Times New Roman" w:hAnsi="Times New Roman" w:cs="Times New Roman"/>
          <w:b/>
          <w:sz w:val="24"/>
          <w:szCs w:val="24"/>
        </w:rPr>
        <w:t>Návrh konceptu pamiatkovej obnovy a revitalizácie hradbového systému MPR Trnava (1996)</w:t>
      </w:r>
    </w:p>
    <w:p w:rsidR="003C5F6B" w:rsidRPr="007C2205" w:rsidRDefault="003C5F6B" w:rsidP="00181B48">
      <w:pPr>
        <w:rPr>
          <w:rFonts w:ascii="Times New Roman" w:hAnsi="Times New Roman" w:cs="Times New Roman"/>
          <w:sz w:val="24"/>
          <w:szCs w:val="24"/>
        </w:rPr>
      </w:pPr>
      <w:r w:rsidRPr="007C2205">
        <w:rPr>
          <w:rFonts w:ascii="Times New Roman" w:hAnsi="Times New Roman" w:cs="Times New Roman"/>
          <w:sz w:val="24"/>
          <w:szCs w:val="24"/>
        </w:rPr>
        <w:t xml:space="preserve">Samostatným problémom </w:t>
      </w:r>
      <w:r w:rsidR="009C73AF" w:rsidRPr="007C2205">
        <w:rPr>
          <w:rFonts w:ascii="Times New Roman" w:hAnsi="Times New Roman" w:cs="Times New Roman"/>
          <w:sz w:val="24"/>
          <w:szCs w:val="24"/>
        </w:rPr>
        <w:t>sa javil zachovaný hradbový systém , pochádzajúci z 13.storočia. V dobe spracovávania koncepčného materiálu už bola značná časť nadze</w:t>
      </w:r>
      <w:r w:rsidR="00172AB9">
        <w:rPr>
          <w:rFonts w:ascii="Times New Roman" w:hAnsi="Times New Roman" w:cs="Times New Roman"/>
          <w:sz w:val="24"/>
          <w:szCs w:val="24"/>
        </w:rPr>
        <w:t xml:space="preserve">mných častí opevnenia </w:t>
      </w:r>
      <w:r w:rsidR="009C73AF" w:rsidRPr="007C2205">
        <w:rPr>
          <w:rFonts w:ascii="Times New Roman" w:hAnsi="Times New Roman" w:cs="Times New Roman"/>
          <w:sz w:val="24"/>
          <w:szCs w:val="24"/>
        </w:rPr>
        <w:t xml:space="preserve"> obnovená. Pri regulovaní jeho komplexnej obnovy sa preto upriamila pozornosť na dôsled</w:t>
      </w:r>
      <w:r w:rsidR="00172AB9">
        <w:rPr>
          <w:rFonts w:ascii="Times New Roman" w:hAnsi="Times New Roman" w:cs="Times New Roman"/>
          <w:sz w:val="24"/>
          <w:szCs w:val="24"/>
        </w:rPr>
        <w:t xml:space="preserve">nejšie </w:t>
      </w:r>
      <w:proofErr w:type="spellStart"/>
      <w:r w:rsidR="00172AB9">
        <w:rPr>
          <w:rFonts w:ascii="Times New Roman" w:hAnsi="Times New Roman" w:cs="Times New Roman"/>
          <w:sz w:val="24"/>
          <w:szCs w:val="24"/>
        </w:rPr>
        <w:t>odprezentovanie</w:t>
      </w:r>
      <w:proofErr w:type="spellEnd"/>
      <w:r w:rsidR="00172AB9">
        <w:rPr>
          <w:rFonts w:ascii="Times New Roman" w:hAnsi="Times New Roman" w:cs="Times New Roman"/>
          <w:sz w:val="24"/>
          <w:szCs w:val="24"/>
        </w:rPr>
        <w:t xml:space="preserve"> tohto samostatného urbanistického systému </w:t>
      </w:r>
      <w:r w:rsidR="009C73AF" w:rsidRPr="007C2205">
        <w:rPr>
          <w:rFonts w:ascii="Times New Roman" w:hAnsi="Times New Roman" w:cs="Times New Roman"/>
          <w:sz w:val="24"/>
          <w:szCs w:val="24"/>
        </w:rPr>
        <w:t xml:space="preserve"> ako celku – tak jeho zachovaných nadzemných ako aj podzemných častí, zistených archeologickým výskumom. </w:t>
      </w:r>
    </w:p>
    <w:p w:rsidR="001D426B" w:rsidRPr="007C2205" w:rsidRDefault="00DB7ED8" w:rsidP="00181B48">
      <w:pPr>
        <w:rPr>
          <w:rFonts w:ascii="Times New Roman" w:hAnsi="Times New Roman" w:cs="Times New Roman"/>
          <w:b/>
          <w:sz w:val="24"/>
          <w:szCs w:val="24"/>
        </w:rPr>
      </w:pPr>
      <w:r w:rsidRPr="007C2205">
        <w:rPr>
          <w:rFonts w:ascii="Times New Roman" w:hAnsi="Times New Roman" w:cs="Times New Roman"/>
          <w:sz w:val="24"/>
          <w:szCs w:val="24"/>
        </w:rPr>
        <w:t>Predmetom  regulácie boli</w:t>
      </w:r>
      <w:r w:rsidR="00C9366F" w:rsidRPr="007C2205">
        <w:rPr>
          <w:rFonts w:ascii="Times New Roman" w:hAnsi="Times New Roman" w:cs="Times New Roman"/>
          <w:sz w:val="24"/>
          <w:szCs w:val="24"/>
        </w:rPr>
        <w:t xml:space="preserve"> - e</w:t>
      </w:r>
      <w:r w:rsidRPr="007C2205">
        <w:rPr>
          <w:rFonts w:ascii="Times New Roman" w:hAnsi="Times New Roman" w:cs="Times New Roman"/>
          <w:sz w:val="24"/>
          <w:szCs w:val="24"/>
        </w:rPr>
        <w:t>xistujúce a zaniknuté časti opevnenia</w:t>
      </w:r>
      <w:r w:rsidR="00C9366F" w:rsidRPr="007C2205">
        <w:rPr>
          <w:rFonts w:ascii="Times New Roman" w:hAnsi="Times New Roman" w:cs="Times New Roman"/>
          <w:sz w:val="24"/>
          <w:szCs w:val="24"/>
        </w:rPr>
        <w:t>, f</w:t>
      </w:r>
      <w:r w:rsidRPr="007C2205">
        <w:rPr>
          <w:rFonts w:ascii="Times New Roman" w:hAnsi="Times New Roman" w:cs="Times New Roman"/>
          <w:sz w:val="24"/>
          <w:szCs w:val="24"/>
        </w:rPr>
        <w:t>unkčno-prevádzkové vzťahy územia súvisiaceho s</w:t>
      </w:r>
      <w:r w:rsidR="009C73AF" w:rsidRPr="007C2205">
        <w:rPr>
          <w:rFonts w:ascii="Times New Roman" w:hAnsi="Times New Roman" w:cs="Times New Roman"/>
          <w:sz w:val="24"/>
          <w:szCs w:val="24"/>
        </w:rPr>
        <w:t xml:space="preserve"> opevnením</w:t>
      </w:r>
      <w:r w:rsidR="00C9366F" w:rsidRPr="007C2205">
        <w:rPr>
          <w:rFonts w:ascii="Times New Roman" w:hAnsi="Times New Roman" w:cs="Times New Roman"/>
          <w:b/>
          <w:sz w:val="24"/>
          <w:szCs w:val="24"/>
        </w:rPr>
        <w:t xml:space="preserve">, </w:t>
      </w:r>
      <w:r w:rsidR="00C9366F" w:rsidRPr="007C2205">
        <w:rPr>
          <w:rFonts w:ascii="Times New Roman" w:hAnsi="Times New Roman" w:cs="Times New Roman"/>
          <w:sz w:val="24"/>
          <w:szCs w:val="24"/>
        </w:rPr>
        <w:t>n</w:t>
      </w:r>
      <w:r w:rsidRPr="007C2205">
        <w:rPr>
          <w:rFonts w:ascii="Times New Roman" w:hAnsi="Times New Roman" w:cs="Times New Roman"/>
          <w:sz w:val="24"/>
          <w:szCs w:val="24"/>
        </w:rPr>
        <w:t>ávrh objemovo-priestorových regulatívov riešeného územia</w:t>
      </w:r>
      <w:r w:rsidR="00C9366F" w:rsidRPr="007C2205">
        <w:rPr>
          <w:rFonts w:ascii="Times New Roman" w:hAnsi="Times New Roman" w:cs="Times New Roman"/>
          <w:sz w:val="24"/>
          <w:szCs w:val="24"/>
        </w:rPr>
        <w:t>, ú</w:t>
      </w:r>
      <w:r w:rsidRPr="007C2205">
        <w:rPr>
          <w:rFonts w:ascii="Times New Roman" w:hAnsi="Times New Roman" w:cs="Times New Roman"/>
          <w:sz w:val="24"/>
          <w:szCs w:val="24"/>
        </w:rPr>
        <w:t>prava zelených plôch</w:t>
      </w:r>
      <w:r w:rsidR="00C9366F" w:rsidRPr="007C2205">
        <w:rPr>
          <w:rFonts w:ascii="Times New Roman" w:hAnsi="Times New Roman" w:cs="Times New Roman"/>
          <w:sz w:val="24"/>
          <w:szCs w:val="24"/>
        </w:rPr>
        <w:t>, ú</w:t>
      </w:r>
      <w:r w:rsidRPr="007C2205">
        <w:rPr>
          <w:rFonts w:ascii="Times New Roman" w:hAnsi="Times New Roman" w:cs="Times New Roman"/>
          <w:sz w:val="24"/>
          <w:szCs w:val="24"/>
        </w:rPr>
        <w:t>prava  mestských priestorov , iné</w:t>
      </w:r>
    </w:p>
    <w:p w:rsidR="001D426B" w:rsidRPr="007C2205" w:rsidRDefault="001D426B" w:rsidP="00181B48">
      <w:pPr>
        <w:rPr>
          <w:rFonts w:ascii="Times New Roman" w:hAnsi="Times New Roman" w:cs="Times New Roman"/>
          <w:sz w:val="24"/>
          <w:szCs w:val="24"/>
        </w:rPr>
      </w:pPr>
      <w:r w:rsidRPr="007C2205">
        <w:rPr>
          <w:rFonts w:ascii="Times New Roman" w:hAnsi="Times New Roman" w:cs="Times New Roman"/>
          <w:sz w:val="24"/>
          <w:szCs w:val="24"/>
        </w:rPr>
        <w:t>Existujúce časti</w:t>
      </w:r>
    </w:p>
    <w:p w:rsidR="00304485" w:rsidRPr="007C2205" w:rsidRDefault="001D426B" w:rsidP="00181B48">
      <w:pPr>
        <w:rPr>
          <w:rFonts w:ascii="Times New Roman" w:hAnsi="Times New Roman" w:cs="Times New Roman"/>
          <w:sz w:val="24"/>
          <w:szCs w:val="24"/>
        </w:rPr>
      </w:pPr>
      <w:r w:rsidRPr="007C2205">
        <w:rPr>
          <w:rFonts w:ascii="Times New Roman" w:hAnsi="Times New Roman" w:cs="Times New Roman"/>
          <w:sz w:val="24"/>
          <w:szCs w:val="24"/>
        </w:rPr>
        <w:t>Rozdielna miera autenticity jednotlivých úsekov opevnenia (západný a východný úsek zachovaný v pôvodnej urbanistickej situácii, severný so želiarskou zástavbou, južný zachovaný vo fragmentoch)</w:t>
      </w:r>
      <w:r w:rsidR="009C73AF" w:rsidRPr="007C2205">
        <w:rPr>
          <w:rFonts w:ascii="Times New Roman" w:hAnsi="Times New Roman" w:cs="Times New Roman"/>
          <w:sz w:val="24"/>
          <w:szCs w:val="24"/>
        </w:rPr>
        <w:t xml:space="preserve"> bola dôvodom, prečo sa niektoré úseky iba konzervovali, niektoré čiastočne rekonštruovali a niektoré dostav</w:t>
      </w:r>
      <w:r w:rsidR="00722716" w:rsidRPr="007C2205">
        <w:rPr>
          <w:rFonts w:ascii="Times New Roman" w:hAnsi="Times New Roman" w:cs="Times New Roman"/>
          <w:sz w:val="24"/>
          <w:szCs w:val="24"/>
        </w:rPr>
        <w:t xml:space="preserve">ovali náznakovou rekonštrukciou </w:t>
      </w:r>
      <w:r w:rsidR="00722716" w:rsidRPr="007C2205">
        <w:rPr>
          <w:rFonts w:ascii="Times New Roman" w:hAnsi="Times New Roman" w:cs="Times New Roman"/>
          <w:b/>
          <w:sz w:val="24"/>
          <w:szCs w:val="24"/>
        </w:rPr>
        <w:t>.</w:t>
      </w:r>
      <w:r w:rsidR="009C73AF" w:rsidRPr="007C2205">
        <w:rPr>
          <w:rFonts w:ascii="Times New Roman" w:hAnsi="Times New Roman" w:cs="Times New Roman"/>
          <w:sz w:val="24"/>
          <w:szCs w:val="24"/>
        </w:rPr>
        <w:t xml:space="preserve"> Rámcová metóda pamiatkovej obnovy navrhovala </w:t>
      </w:r>
      <w:r w:rsidRPr="007C2205">
        <w:rPr>
          <w:rFonts w:ascii="Times New Roman" w:hAnsi="Times New Roman" w:cs="Times New Roman"/>
          <w:sz w:val="24"/>
          <w:szCs w:val="24"/>
        </w:rPr>
        <w:t xml:space="preserve">prezentovať </w:t>
      </w:r>
      <w:r w:rsidR="009C73AF" w:rsidRPr="007C2205">
        <w:rPr>
          <w:rFonts w:ascii="Times New Roman" w:hAnsi="Times New Roman" w:cs="Times New Roman"/>
          <w:sz w:val="24"/>
          <w:szCs w:val="24"/>
        </w:rPr>
        <w:t xml:space="preserve">opevnenie </w:t>
      </w:r>
      <w:r w:rsidRPr="007C2205">
        <w:rPr>
          <w:rFonts w:ascii="Times New Roman" w:hAnsi="Times New Roman" w:cs="Times New Roman"/>
          <w:sz w:val="24"/>
          <w:szCs w:val="24"/>
        </w:rPr>
        <w:t>v stredovekom výraze s akceptovaním prestavieb súvisiaci</w:t>
      </w:r>
      <w:r w:rsidR="009C73AF" w:rsidRPr="007C2205">
        <w:rPr>
          <w:rFonts w:ascii="Times New Roman" w:hAnsi="Times New Roman" w:cs="Times New Roman"/>
          <w:sz w:val="24"/>
          <w:szCs w:val="24"/>
        </w:rPr>
        <w:t>ch s opevnením v dobe jeho funkčnosti</w:t>
      </w:r>
      <w:r w:rsidRPr="007C2205">
        <w:rPr>
          <w:rFonts w:ascii="Times New Roman" w:hAnsi="Times New Roman" w:cs="Times New Roman"/>
          <w:sz w:val="24"/>
          <w:szCs w:val="24"/>
        </w:rPr>
        <w:t xml:space="preserve"> </w:t>
      </w:r>
      <w:r w:rsidR="002C1400" w:rsidRPr="007C2205">
        <w:rPr>
          <w:rFonts w:ascii="Times New Roman" w:hAnsi="Times New Roman" w:cs="Times New Roman"/>
          <w:sz w:val="24"/>
          <w:szCs w:val="24"/>
        </w:rPr>
        <w:t xml:space="preserve">. Návrh prezentácie </w:t>
      </w:r>
      <w:r w:rsidR="002C1400" w:rsidRPr="007C2205">
        <w:rPr>
          <w:rFonts w:ascii="Times New Roman" w:hAnsi="Times New Roman" w:cs="Times New Roman"/>
          <w:sz w:val="24"/>
          <w:szCs w:val="24"/>
        </w:rPr>
        <w:lastRenderedPageBreak/>
        <w:t>sa prispôsoboval atypickým situáciám lokalít</w:t>
      </w:r>
      <w:r w:rsidRPr="007C2205">
        <w:rPr>
          <w:rFonts w:ascii="Times New Roman" w:hAnsi="Times New Roman" w:cs="Times New Roman"/>
          <w:sz w:val="24"/>
          <w:szCs w:val="24"/>
        </w:rPr>
        <w:t>, ktoré mali v meste špecifický význam (mlyn, kláštory, želiarska zástavba...)</w:t>
      </w:r>
    </w:p>
    <w:p w:rsidR="001D426B" w:rsidRPr="007C2205" w:rsidRDefault="001D426B" w:rsidP="00181B48">
      <w:pPr>
        <w:rPr>
          <w:rFonts w:ascii="Times New Roman" w:hAnsi="Times New Roman" w:cs="Times New Roman"/>
          <w:sz w:val="24"/>
          <w:szCs w:val="24"/>
        </w:rPr>
      </w:pPr>
      <w:r w:rsidRPr="007C2205">
        <w:rPr>
          <w:rFonts w:ascii="Times New Roman" w:hAnsi="Times New Roman" w:cs="Times New Roman"/>
          <w:sz w:val="24"/>
          <w:szCs w:val="24"/>
        </w:rPr>
        <w:t>Zaniknuté časti</w:t>
      </w:r>
    </w:p>
    <w:p w:rsidR="001D426B" w:rsidRPr="007C2205" w:rsidRDefault="0070226E" w:rsidP="00181B48">
      <w:pPr>
        <w:rPr>
          <w:rFonts w:ascii="Times New Roman" w:hAnsi="Times New Roman" w:cs="Times New Roman"/>
          <w:sz w:val="24"/>
          <w:szCs w:val="24"/>
        </w:rPr>
      </w:pPr>
      <w:r w:rsidRPr="007C2205">
        <w:rPr>
          <w:rFonts w:ascii="Times New Roman" w:hAnsi="Times New Roman" w:cs="Times New Roman"/>
          <w:sz w:val="24"/>
          <w:szCs w:val="24"/>
        </w:rPr>
        <w:t xml:space="preserve">Časti opevnenia, ktoré sa zachovali iba pod terénom  a ich existencia bola potvrdená archeologickým výskumom sa prezentovali </w:t>
      </w:r>
      <w:r w:rsidR="00722716" w:rsidRPr="007C2205">
        <w:rPr>
          <w:rFonts w:ascii="Times New Roman" w:hAnsi="Times New Roman" w:cs="Times New Roman"/>
          <w:sz w:val="24"/>
          <w:szCs w:val="24"/>
        </w:rPr>
        <w:t>vo verej</w:t>
      </w:r>
      <w:r w:rsidR="003A45EA">
        <w:rPr>
          <w:rFonts w:ascii="Times New Roman" w:hAnsi="Times New Roman" w:cs="Times New Roman"/>
          <w:sz w:val="24"/>
          <w:szCs w:val="24"/>
        </w:rPr>
        <w:t xml:space="preserve">ných priestoroch ,v ktorých  bolo nutné akceptovať </w:t>
      </w:r>
      <w:r w:rsidR="00722716" w:rsidRPr="007C2205">
        <w:rPr>
          <w:rFonts w:ascii="Times New Roman" w:hAnsi="Times New Roman" w:cs="Times New Roman"/>
          <w:sz w:val="24"/>
          <w:szCs w:val="24"/>
        </w:rPr>
        <w:t xml:space="preserve"> </w:t>
      </w:r>
      <w:r w:rsidR="003A45EA">
        <w:rPr>
          <w:rFonts w:ascii="Times New Roman" w:hAnsi="Times New Roman" w:cs="Times New Roman"/>
          <w:sz w:val="24"/>
          <w:szCs w:val="24"/>
        </w:rPr>
        <w:t>automobilovú dopravu</w:t>
      </w:r>
      <w:r w:rsidR="00676B22">
        <w:rPr>
          <w:rFonts w:ascii="Times New Roman" w:hAnsi="Times New Roman" w:cs="Times New Roman"/>
          <w:sz w:val="24"/>
          <w:szCs w:val="24"/>
        </w:rPr>
        <w:t>,</w:t>
      </w:r>
      <w:r w:rsidR="003A45EA" w:rsidRPr="007C2205">
        <w:rPr>
          <w:rFonts w:ascii="Times New Roman" w:hAnsi="Times New Roman" w:cs="Times New Roman"/>
          <w:sz w:val="24"/>
          <w:szCs w:val="24"/>
        </w:rPr>
        <w:t xml:space="preserve"> </w:t>
      </w:r>
      <w:r w:rsidRPr="007C2205">
        <w:rPr>
          <w:rFonts w:ascii="Times New Roman" w:hAnsi="Times New Roman" w:cs="Times New Roman"/>
          <w:sz w:val="24"/>
          <w:szCs w:val="24"/>
        </w:rPr>
        <w:t>vyložením v</w:t>
      </w:r>
      <w:r w:rsidR="003A45EA">
        <w:rPr>
          <w:rFonts w:ascii="Times New Roman" w:hAnsi="Times New Roman" w:cs="Times New Roman"/>
          <w:sz w:val="24"/>
          <w:szCs w:val="24"/>
        </w:rPr>
        <w:t xml:space="preserve"> pôdorys </w:t>
      </w:r>
      <w:r w:rsidRPr="007C2205">
        <w:rPr>
          <w:rFonts w:ascii="Times New Roman" w:hAnsi="Times New Roman" w:cs="Times New Roman"/>
          <w:sz w:val="24"/>
          <w:szCs w:val="24"/>
        </w:rPr>
        <w:t xml:space="preserve"> </w:t>
      </w:r>
      <w:r w:rsidRPr="007C2205">
        <w:rPr>
          <w:rFonts w:ascii="Times New Roman" w:hAnsi="Times New Roman" w:cs="Times New Roman"/>
          <w:b/>
          <w:sz w:val="24"/>
          <w:szCs w:val="24"/>
        </w:rPr>
        <w:t>(</w:t>
      </w:r>
      <w:r w:rsidR="005E1386">
        <w:rPr>
          <w:rFonts w:ascii="Times New Roman" w:hAnsi="Times New Roman" w:cs="Times New Roman"/>
          <w:b/>
          <w:sz w:val="24"/>
          <w:szCs w:val="24"/>
        </w:rPr>
        <w:t>obr.č.12,13</w:t>
      </w:r>
      <w:r w:rsidRPr="007C2205">
        <w:rPr>
          <w:rFonts w:ascii="Times New Roman" w:hAnsi="Times New Roman" w:cs="Times New Roman"/>
          <w:b/>
          <w:sz w:val="24"/>
          <w:szCs w:val="24"/>
        </w:rPr>
        <w:t>)</w:t>
      </w:r>
      <w:r w:rsidR="003A45EA">
        <w:rPr>
          <w:rFonts w:ascii="Times New Roman" w:hAnsi="Times New Roman" w:cs="Times New Roman"/>
          <w:sz w:val="24"/>
          <w:szCs w:val="24"/>
        </w:rPr>
        <w:t>. Na miestach, kde bola automobilová doprava vylúčená, bolo možné</w:t>
      </w:r>
      <w:r w:rsidRPr="007C2205">
        <w:rPr>
          <w:rFonts w:ascii="Times New Roman" w:hAnsi="Times New Roman" w:cs="Times New Roman"/>
          <w:sz w:val="24"/>
          <w:szCs w:val="24"/>
        </w:rPr>
        <w:t xml:space="preserve"> </w:t>
      </w:r>
      <w:r w:rsidR="00676B22">
        <w:rPr>
          <w:rFonts w:ascii="Times New Roman" w:hAnsi="Times New Roman" w:cs="Times New Roman"/>
          <w:sz w:val="24"/>
          <w:szCs w:val="24"/>
        </w:rPr>
        <w:t>zaniknuté opevnenie</w:t>
      </w:r>
      <w:r w:rsidR="009835E7">
        <w:rPr>
          <w:rFonts w:ascii="Times New Roman" w:hAnsi="Times New Roman" w:cs="Times New Roman"/>
          <w:sz w:val="24"/>
          <w:szCs w:val="24"/>
        </w:rPr>
        <w:t xml:space="preserve"> prezentovať aj formou </w:t>
      </w:r>
      <w:r w:rsidRPr="007C2205">
        <w:rPr>
          <w:rFonts w:ascii="Times New Roman" w:hAnsi="Times New Roman" w:cs="Times New Roman"/>
          <w:sz w:val="24"/>
          <w:szCs w:val="24"/>
        </w:rPr>
        <w:t xml:space="preserve"> mú</w:t>
      </w:r>
      <w:r w:rsidR="009835E7">
        <w:rPr>
          <w:rFonts w:ascii="Times New Roman" w:hAnsi="Times New Roman" w:cs="Times New Roman"/>
          <w:sz w:val="24"/>
          <w:szCs w:val="24"/>
        </w:rPr>
        <w:t xml:space="preserve">rikov. Ak sa na zaniknutých úsekoch opevnenia nachádzala novodobá zástavba, , vyznačoval sa pôvodný priebeh hradieb tehlovými </w:t>
      </w:r>
      <w:r w:rsidRPr="007C2205">
        <w:rPr>
          <w:rFonts w:ascii="Times New Roman" w:hAnsi="Times New Roman" w:cs="Times New Roman"/>
          <w:sz w:val="24"/>
          <w:szCs w:val="24"/>
        </w:rPr>
        <w:t xml:space="preserve"> murivami na </w:t>
      </w:r>
      <w:r w:rsidR="001D426B" w:rsidRPr="007C2205">
        <w:rPr>
          <w:rFonts w:ascii="Times New Roman" w:hAnsi="Times New Roman" w:cs="Times New Roman"/>
          <w:sz w:val="24"/>
          <w:szCs w:val="24"/>
        </w:rPr>
        <w:t>priečeliac</w:t>
      </w:r>
      <w:r w:rsidR="009835E7">
        <w:rPr>
          <w:rFonts w:ascii="Times New Roman" w:hAnsi="Times New Roman" w:cs="Times New Roman"/>
          <w:sz w:val="24"/>
          <w:szCs w:val="24"/>
        </w:rPr>
        <w:t>h.</w:t>
      </w:r>
    </w:p>
    <w:p w:rsidR="001A7A1D" w:rsidRPr="007C2205" w:rsidRDefault="001A7A1D" w:rsidP="00181B48">
      <w:pPr>
        <w:rPr>
          <w:rFonts w:ascii="Times New Roman" w:hAnsi="Times New Roman" w:cs="Times New Roman"/>
          <w:sz w:val="24"/>
          <w:szCs w:val="24"/>
        </w:rPr>
      </w:pPr>
      <w:r w:rsidRPr="007C2205">
        <w:rPr>
          <w:rFonts w:ascii="Times New Roman" w:hAnsi="Times New Roman" w:cs="Times New Roman"/>
          <w:sz w:val="24"/>
          <w:szCs w:val="24"/>
        </w:rPr>
        <w:t>Funkčno-prevádzkové vzťahy</w:t>
      </w:r>
    </w:p>
    <w:p w:rsidR="001A7A1D" w:rsidRPr="007C2205" w:rsidRDefault="00676B22" w:rsidP="00181B48">
      <w:pPr>
        <w:rPr>
          <w:rFonts w:ascii="Times New Roman" w:hAnsi="Times New Roman" w:cs="Times New Roman"/>
          <w:sz w:val="24"/>
          <w:szCs w:val="24"/>
        </w:rPr>
      </w:pPr>
      <w:r>
        <w:rPr>
          <w:rFonts w:ascii="Times New Roman" w:hAnsi="Times New Roman" w:cs="Times New Roman"/>
          <w:sz w:val="24"/>
          <w:szCs w:val="24"/>
        </w:rPr>
        <w:t>V manipulačnom  priestore hradieb</w:t>
      </w:r>
      <w:r w:rsidR="0070226E" w:rsidRPr="007C2205">
        <w:rPr>
          <w:rFonts w:ascii="Times New Roman" w:hAnsi="Times New Roman" w:cs="Times New Roman"/>
          <w:sz w:val="24"/>
          <w:szCs w:val="24"/>
        </w:rPr>
        <w:t xml:space="preserve"> , </w:t>
      </w:r>
      <w:r>
        <w:rPr>
          <w:rFonts w:ascii="Times New Roman" w:hAnsi="Times New Roman" w:cs="Times New Roman"/>
          <w:sz w:val="24"/>
          <w:szCs w:val="24"/>
        </w:rPr>
        <w:t xml:space="preserve">priekopách a hradbových uličkách  a priekopy boli navrhnuté  </w:t>
      </w:r>
      <w:r w:rsidRPr="007C2205">
        <w:rPr>
          <w:rFonts w:ascii="Times New Roman" w:hAnsi="Times New Roman" w:cs="Times New Roman"/>
          <w:sz w:val="24"/>
          <w:szCs w:val="24"/>
        </w:rPr>
        <w:t>turistické trasy</w:t>
      </w:r>
      <w:r>
        <w:rPr>
          <w:rFonts w:ascii="Times New Roman" w:hAnsi="Times New Roman" w:cs="Times New Roman"/>
          <w:sz w:val="24"/>
          <w:szCs w:val="24"/>
        </w:rPr>
        <w:t xml:space="preserve">, s adekvátnym funkčným využitím priľahlých objektov. </w:t>
      </w:r>
      <w:r w:rsidR="0070226E" w:rsidRPr="007C2205">
        <w:rPr>
          <w:rFonts w:ascii="Times New Roman" w:hAnsi="Times New Roman" w:cs="Times New Roman"/>
          <w:sz w:val="24"/>
          <w:szCs w:val="24"/>
        </w:rPr>
        <w:t xml:space="preserve"> </w:t>
      </w:r>
    </w:p>
    <w:p w:rsidR="001A7A1D" w:rsidRPr="007C2205" w:rsidRDefault="00676B22" w:rsidP="00181B48">
      <w:pPr>
        <w:rPr>
          <w:rFonts w:ascii="Times New Roman" w:hAnsi="Times New Roman" w:cs="Times New Roman"/>
          <w:sz w:val="24"/>
          <w:szCs w:val="24"/>
        </w:rPr>
      </w:pPr>
      <w:r>
        <w:rPr>
          <w:rFonts w:ascii="Times New Roman" w:hAnsi="Times New Roman" w:cs="Times New Roman"/>
          <w:sz w:val="24"/>
          <w:szCs w:val="24"/>
        </w:rPr>
        <w:t>V rámci turistických trás</w:t>
      </w:r>
      <w:r w:rsidR="0070226E" w:rsidRPr="007C2205">
        <w:rPr>
          <w:rFonts w:ascii="Times New Roman" w:hAnsi="Times New Roman" w:cs="Times New Roman"/>
          <w:sz w:val="24"/>
          <w:szCs w:val="24"/>
        </w:rPr>
        <w:t xml:space="preserve"> bol navrhnutý v</w:t>
      </w:r>
      <w:r w:rsidR="001A7A1D" w:rsidRPr="007C2205">
        <w:rPr>
          <w:rFonts w:ascii="Times New Roman" w:hAnsi="Times New Roman" w:cs="Times New Roman"/>
          <w:sz w:val="24"/>
          <w:szCs w:val="24"/>
        </w:rPr>
        <w:t>onkajší okruh po teréne</w:t>
      </w:r>
      <w:r w:rsidR="0070226E" w:rsidRPr="007C2205">
        <w:rPr>
          <w:rFonts w:ascii="Times New Roman" w:hAnsi="Times New Roman" w:cs="Times New Roman"/>
          <w:sz w:val="24"/>
          <w:szCs w:val="24"/>
        </w:rPr>
        <w:t>, v</w:t>
      </w:r>
      <w:r w:rsidR="001A7A1D" w:rsidRPr="007C2205">
        <w:rPr>
          <w:rFonts w:ascii="Times New Roman" w:hAnsi="Times New Roman" w:cs="Times New Roman"/>
          <w:sz w:val="24"/>
          <w:szCs w:val="24"/>
        </w:rPr>
        <w:t>nútorný okruh po teréne</w:t>
      </w:r>
      <w:r w:rsidR="0070226E" w:rsidRPr="007C2205">
        <w:rPr>
          <w:rFonts w:ascii="Times New Roman" w:hAnsi="Times New Roman" w:cs="Times New Roman"/>
          <w:sz w:val="24"/>
          <w:szCs w:val="24"/>
        </w:rPr>
        <w:t xml:space="preserve"> a  v</w:t>
      </w:r>
      <w:r w:rsidR="001A7A1D" w:rsidRPr="007C2205">
        <w:rPr>
          <w:rFonts w:ascii="Times New Roman" w:hAnsi="Times New Roman" w:cs="Times New Roman"/>
          <w:sz w:val="24"/>
          <w:szCs w:val="24"/>
        </w:rPr>
        <w:t>nútorný okruh po obnovenej ochodzi</w:t>
      </w:r>
      <w:r w:rsidR="009F2911" w:rsidRPr="007C2205">
        <w:rPr>
          <w:rFonts w:ascii="Times New Roman" w:hAnsi="Times New Roman" w:cs="Times New Roman"/>
          <w:sz w:val="24"/>
          <w:szCs w:val="24"/>
        </w:rPr>
        <w:t xml:space="preserve">. Okruhy boli skoordinované s návrhom viacstupňového informačného systému. </w:t>
      </w:r>
    </w:p>
    <w:p w:rsidR="001A7A1D" w:rsidRPr="007C2205" w:rsidRDefault="009F2911" w:rsidP="00181B48">
      <w:pPr>
        <w:rPr>
          <w:rFonts w:ascii="Times New Roman" w:hAnsi="Times New Roman" w:cs="Times New Roman"/>
          <w:sz w:val="24"/>
          <w:szCs w:val="24"/>
        </w:rPr>
      </w:pPr>
      <w:r w:rsidRPr="007C2205">
        <w:rPr>
          <w:rFonts w:ascii="Times New Roman" w:hAnsi="Times New Roman" w:cs="Times New Roman"/>
          <w:sz w:val="24"/>
          <w:szCs w:val="24"/>
        </w:rPr>
        <w:t xml:space="preserve">Objekty želiarskej </w:t>
      </w:r>
      <w:r w:rsidR="00676B22">
        <w:rPr>
          <w:rFonts w:ascii="Times New Roman" w:hAnsi="Times New Roman" w:cs="Times New Roman"/>
          <w:sz w:val="24"/>
          <w:szCs w:val="24"/>
        </w:rPr>
        <w:t>zástavby boli určené  pre funkciu</w:t>
      </w:r>
      <w:r w:rsidR="001A7A1D" w:rsidRPr="007C2205">
        <w:rPr>
          <w:rFonts w:ascii="Times New Roman" w:hAnsi="Times New Roman" w:cs="Times New Roman"/>
          <w:sz w:val="24"/>
          <w:szCs w:val="24"/>
        </w:rPr>
        <w:t xml:space="preserve"> </w:t>
      </w:r>
      <w:r w:rsidR="00676B22">
        <w:rPr>
          <w:rFonts w:ascii="Times New Roman" w:hAnsi="Times New Roman" w:cs="Times New Roman"/>
          <w:sz w:val="24"/>
          <w:szCs w:val="24"/>
        </w:rPr>
        <w:t>, ktorá</w:t>
      </w:r>
      <w:r w:rsidRPr="007C2205">
        <w:rPr>
          <w:rFonts w:ascii="Times New Roman" w:hAnsi="Times New Roman" w:cs="Times New Roman"/>
          <w:sz w:val="24"/>
          <w:szCs w:val="24"/>
        </w:rPr>
        <w:t xml:space="preserve"> by  podporovalo kultúrny turizmus . Jednalo sa o predaj suvenírov, umeleckých diel, ateliérov, drobných stravovacích zariadení...</w:t>
      </w:r>
    </w:p>
    <w:p w:rsidR="006118AE" w:rsidRPr="007C2205" w:rsidRDefault="00386AAA" w:rsidP="00181B48">
      <w:pPr>
        <w:rPr>
          <w:rFonts w:ascii="Times New Roman" w:hAnsi="Times New Roman" w:cs="Times New Roman"/>
          <w:sz w:val="24"/>
          <w:szCs w:val="24"/>
        </w:rPr>
      </w:pPr>
      <w:r w:rsidRPr="007C2205">
        <w:rPr>
          <w:rFonts w:ascii="Times New Roman" w:hAnsi="Times New Roman" w:cs="Times New Roman"/>
          <w:sz w:val="24"/>
          <w:szCs w:val="24"/>
        </w:rPr>
        <w:t>Iné</w:t>
      </w:r>
      <w:r w:rsidR="00657823" w:rsidRPr="007C2205">
        <w:rPr>
          <w:rFonts w:ascii="Times New Roman" w:hAnsi="Times New Roman" w:cs="Times New Roman"/>
          <w:sz w:val="24"/>
          <w:szCs w:val="24"/>
        </w:rPr>
        <w:t xml:space="preserve"> </w:t>
      </w:r>
    </w:p>
    <w:p w:rsidR="005C7CE6" w:rsidRPr="007C2205" w:rsidRDefault="006118AE" w:rsidP="00181B48">
      <w:pPr>
        <w:rPr>
          <w:rFonts w:ascii="Times New Roman" w:hAnsi="Times New Roman" w:cs="Times New Roman"/>
          <w:sz w:val="24"/>
          <w:szCs w:val="24"/>
        </w:rPr>
      </w:pPr>
      <w:r w:rsidRPr="007C2205">
        <w:rPr>
          <w:rFonts w:ascii="Times New Roman" w:hAnsi="Times New Roman" w:cs="Times New Roman"/>
          <w:sz w:val="24"/>
          <w:szCs w:val="24"/>
        </w:rPr>
        <w:t>Materiál spracoval aj rámcové odporúčania pre terénne úpravy (najmä v priestore zasypanej priekopy), úpravu</w:t>
      </w:r>
      <w:r w:rsidR="00386AAA" w:rsidRPr="007C2205">
        <w:rPr>
          <w:rFonts w:ascii="Times New Roman" w:hAnsi="Times New Roman" w:cs="Times New Roman"/>
          <w:sz w:val="24"/>
          <w:szCs w:val="24"/>
        </w:rPr>
        <w:t xml:space="preserve"> ze</w:t>
      </w:r>
      <w:r w:rsidRPr="007C2205">
        <w:rPr>
          <w:rFonts w:ascii="Times New Roman" w:hAnsi="Times New Roman" w:cs="Times New Roman"/>
          <w:sz w:val="24"/>
          <w:szCs w:val="24"/>
        </w:rPr>
        <w:t>lených plôch, úpravu</w:t>
      </w:r>
      <w:r w:rsidR="00386AAA" w:rsidRPr="007C2205">
        <w:rPr>
          <w:rFonts w:ascii="Times New Roman" w:hAnsi="Times New Roman" w:cs="Times New Roman"/>
          <w:sz w:val="24"/>
          <w:szCs w:val="24"/>
        </w:rPr>
        <w:t xml:space="preserve"> mestských priestorov , </w:t>
      </w:r>
      <w:r w:rsidRPr="007C2205">
        <w:rPr>
          <w:rFonts w:ascii="Times New Roman" w:hAnsi="Times New Roman" w:cs="Times New Roman"/>
          <w:sz w:val="24"/>
          <w:szCs w:val="24"/>
        </w:rPr>
        <w:t>návrh Iluminácie</w:t>
      </w:r>
      <w:r w:rsidR="00386AAA" w:rsidRPr="007C2205">
        <w:rPr>
          <w:rFonts w:ascii="Times New Roman" w:hAnsi="Times New Roman" w:cs="Times New Roman"/>
          <w:sz w:val="24"/>
          <w:szCs w:val="24"/>
        </w:rPr>
        <w:t xml:space="preserve"> ...</w:t>
      </w:r>
      <w:r w:rsidR="001F7E39" w:rsidRPr="007C2205">
        <w:rPr>
          <w:rStyle w:val="Odkaznavysvetlivku"/>
          <w:rFonts w:ascii="Times New Roman" w:hAnsi="Times New Roman" w:cs="Times New Roman"/>
          <w:sz w:val="24"/>
          <w:szCs w:val="24"/>
        </w:rPr>
        <w:endnoteReference w:id="3"/>
      </w:r>
    </w:p>
    <w:p w:rsidR="008F24E9" w:rsidRDefault="008F24E9" w:rsidP="00181B48">
      <w:pPr>
        <w:rPr>
          <w:rFonts w:ascii="Times New Roman" w:hAnsi="Times New Roman" w:cs="Times New Roman"/>
          <w:b/>
          <w:sz w:val="24"/>
          <w:szCs w:val="24"/>
        </w:rPr>
      </w:pPr>
    </w:p>
    <w:p w:rsidR="008F24E9" w:rsidRDefault="006118AE" w:rsidP="00181B48">
      <w:pPr>
        <w:rPr>
          <w:rFonts w:ascii="Times New Roman" w:hAnsi="Times New Roman" w:cs="Times New Roman"/>
          <w:b/>
          <w:sz w:val="24"/>
          <w:szCs w:val="24"/>
        </w:rPr>
      </w:pPr>
      <w:r w:rsidRPr="007C2205">
        <w:rPr>
          <w:rFonts w:ascii="Times New Roman" w:hAnsi="Times New Roman" w:cs="Times New Roman"/>
          <w:b/>
          <w:sz w:val="24"/>
          <w:szCs w:val="24"/>
        </w:rPr>
        <w:t>Záver</w:t>
      </w:r>
    </w:p>
    <w:p w:rsidR="004E1BA1" w:rsidRPr="005E1386" w:rsidRDefault="004E1BA1" w:rsidP="00181B48">
      <w:pPr>
        <w:rPr>
          <w:rFonts w:ascii="Times New Roman" w:hAnsi="Times New Roman" w:cs="Times New Roman"/>
          <w:b/>
          <w:sz w:val="24"/>
          <w:szCs w:val="24"/>
        </w:rPr>
      </w:pPr>
      <w:r>
        <w:rPr>
          <w:rFonts w:ascii="Times New Roman" w:hAnsi="Times New Roman" w:cs="Times New Roman"/>
          <w:sz w:val="24"/>
          <w:szCs w:val="24"/>
        </w:rPr>
        <w:t>Miera empatie pri navrhovaní novostavieb v narušenom prostredí historického jadra býva u jednotlivých architektov rôzna. Niekedy sa stáva, že opomenutie podstatných charak</w:t>
      </w:r>
      <w:r w:rsidR="005E1386">
        <w:rPr>
          <w:rFonts w:ascii="Times New Roman" w:hAnsi="Times New Roman" w:cs="Times New Roman"/>
          <w:sz w:val="24"/>
          <w:szCs w:val="24"/>
        </w:rPr>
        <w:t xml:space="preserve">teristických znakov pre obnovu </w:t>
      </w:r>
      <w:r>
        <w:rPr>
          <w:rFonts w:ascii="Times New Roman" w:hAnsi="Times New Roman" w:cs="Times New Roman"/>
          <w:sz w:val="24"/>
          <w:szCs w:val="24"/>
        </w:rPr>
        <w:t xml:space="preserve"> urbanistickej štruktúry pri návrhu novostavby naruší celý proces sceľovania</w:t>
      </w:r>
      <w:r w:rsidR="005E1386">
        <w:rPr>
          <w:rFonts w:ascii="Times New Roman" w:hAnsi="Times New Roman" w:cs="Times New Roman"/>
          <w:sz w:val="24"/>
          <w:szCs w:val="24"/>
        </w:rPr>
        <w:t xml:space="preserve"> mesta</w:t>
      </w:r>
      <w:r>
        <w:rPr>
          <w:rFonts w:ascii="Times New Roman" w:hAnsi="Times New Roman" w:cs="Times New Roman"/>
          <w:sz w:val="24"/>
          <w:szCs w:val="24"/>
        </w:rPr>
        <w:t xml:space="preserve">. Tak sa tomu stalo aj v prípade medializovanej novostavby polyfunkčného objektu </w:t>
      </w:r>
      <w:proofErr w:type="spellStart"/>
      <w:r>
        <w:rPr>
          <w:rFonts w:ascii="Times New Roman" w:hAnsi="Times New Roman" w:cs="Times New Roman"/>
          <w:sz w:val="24"/>
          <w:szCs w:val="24"/>
        </w:rPr>
        <w:t>Leonardo</w:t>
      </w:r>
      <w:proofErr w:type="spellEnd"/>
      <w:r>
        <w:rPr>
          <w:rFonts w:ascii="Times New Roman" w:hAnsi="Times New Roman" w:cs="Times New Roman"/>
          <w:sz w:val="24"/>
          <w:szCs w:val="24"/>
        </w:rPr>
        <w:t>, ktorý nevhodným materiálom  a</w:t>
      </w:r>
      <w:r w:rsidR="005E1386">
        <w:rPr>
          <w:rFonts w:ascii="Times New Roman" w:hAnsi="Times New Roman" w:cs="Times New Roman"/>
          <w:sz w:val="24"/>
          <w:szCs w:val="24"/>
        </w:rPr>
        <w:t xml:space="preserve"> </w:t>
      </w:r>
      <w:r>
        <w:rPr>
          <w:rFonts w:ascii="Times New Roman" w:hAnsi="Times New Roman" w:cs="Times New Roman"/>
          <w:sz w:val="24"/>
          <w:szCs w:val="24"/>
        </w:rPr>
        <w:t xml:space="preserve">predimenzovanou mierkou narušil charakter a dominantnosť unikátneho barokového komplexu univerzitných stavieb. </w:t>
      </w:r>
      <w:r w:rsidRPr="005E1386">
        <w:rPr>
          <w:rFonts w:ascii="Times New Roman" w:hAnsi="Times New Roman" w:cs="Times New Roman"/>
          <w:b/>
          <w:sz w:val="24"/>
          <w:szCs w:val="24"/>
        </w:rPr>
        <w:t>(obr.</w:t>
      </w:r>
      <w:r w:rsidR="005E1386" w:rsidRPr="005E1386">
        <w:rPr>
          <w:rFonts w:ascii="Times New Roman" w:hAnsi="Times New Roman" w:cs="Times New Roman"/>
          <w:b/>
          <w:sz w:val="24"/>
          <w:szCs w:val="24"/>
        </w:rPr>
        <w:t>č.</w:t>
      </w:r>
      <w:r w:rsidR="005E1386">
        <w:rPr>
          <w:rFonts w:ascii="Times New Roman" w:hAnsi="Times New Roman" w:cs="Times New Roman"/>
          <w:b/>
          <w:sz w:val="24"/>
          <w:szCs w:val="24"/>
        </w:rPr>
        <w:t>14,</w:t>
      </w:r>
      <w:r w:rsidR="005E1386" w:rsidRPr="005E1386">
        <w:rPr>
          <w:rFonts w:ascii="Times New Roman" w:hAnsi="Times New Roman" w:cs="Times New Roman"/>
          <w:b/>
          <w:sz w:val="24"/>
          <w:szCs w:val="24"/>
        </w:rPr>
        <w:t>15)</w:t>
      </w:r>
    </w:p>
    <w:p w:rsidR="00DB7EC4" w:rsidRDefault="004E1BA1" w:rsidP="00181B48">
      <w:pPr>
        <w:rPr>
          <w:rFonts w:ascii="Times New Roman" w:hAnsi="Times New Roman" w:cs="Times New Roman"/>
          <w:sz w:val="24"/>
          <w:szCs w:val="24"/>
        </w:rPr>
      </w:pPr>
      <w:r>
        <w:rPr>
          <w:rFonts w:ascii="Times New Roman" w:hAnsi="Times New Roman" w:cs="Times New Roman"/>
          <w:sz w:val="24"/>
          <w:szCs w:val="24"/>
        </w:rPr>
        <w:t>V zásade však je možné p</w:t>
      </w:r>
      <w:r w:rsidR="006118AE" w:rsidRPr="007C2205">
        <w:rPr>
          <w:rFonts w:ascii="Times New Roman" w:hAnsi="Times New Roman" w:cs="Times New Roman"/>
          <w:sz w:val="24"/>
          <w:szCs w:val="24"/>
        </w:rPr>
        <w:t>o ta</w:t>
      </w:r>
      <w:r>
        <w:rPr>
          <w:rFonts w:ascii="Times New Roman" w:hAnsi="Times New Roman" w:cs="Times New Roman"/>
          <w:sz w:val="24"/>
          <w:szCs w:val="24"/>
        </w:rPr>
        <w:t xml:space="preserve">kmer dvadsiatich rokoch </w:t>
      </w:r>
      <w:r w:rsidR="006118AE" w:rsidRPr="007C2205">
        <w:rPr>
          <w:rFonts w:ascii="Times New Roman" w:hAnsi="Times New Roman" w:cs="Times New Roman"/>
          <w:sz w:val="24"/>
          <w:szCs w:val="24"/>
        </w:rPr>
        <w:t xml:space="preserve"> skonštatovať, že disciplinovaným dodr</w:t>
      </w:r>
      <w:r>
        <w:rPr>
          <w:rFonts w:ascii="Times New Roman" w:hAnsi="Times New Roman" w:cs="Times New Roman"/>
          <w:sz w:val="24"/>
          <w:szCs w:val="24"/>
        </w:rPr>
        <w:t>žiavaním regulatívov vypracovaných</w:t>
      </w:r>
      <w:r w:rsidR="006118AE" w:rsidRPr="007C2205">
        <w:rPr>
          <w:rFonts w:ascii="Times New Roman" w:hAnsi="Times New Roman" w:cs="Times New Roman"/>
          <w:sz w:val="24"/>
          <w:szCs w:val="24"/>
        </w:rPr>
        <w:t xml:space="preserve"> koncepčných materiálov sa podarilo do značnej miery vrátiť historickú podobu mnohým zničeným častiam mesta, eliminovať jeho  heterogenitu   a dostavať asanované ploch</w:t>
      </w:r>
      <w:r w:rsidR="00676B22">
        <w:rPr>
          <w:rFonts w:ascii="Times New Roman" w:hAnsi="Times New Roman" w:cs="Times New Roman"/>
          <w:sz w:val="24"/>
          <w:szCs w:val="24"/>
        </w:rPr>
        <w:t xml:space="preserve">y tak, že mesto nadobúda identitu novú,  s výrazným preferovaním jeho </w:t>
      </w:r>
      <w:proofErr w:type="spellStart"/>
      <w:r w:rsidR="00676B22">
        <w:rPr>
          <w:rFonts w:ascii="Times New Roman" w:hAnsi="Times New Roman" w:cs="Times New Roman"/>
          <w:sz w:val="24"/>
          <w:szCs w:val="24"/>
        </w:rPr>
        <w:t>historicity</w:t>
      </w:r>
      <w:proofErr w:type="spellEnd"/>
      <w:r w:rsidR="006118AE" w:rsidRPr="007C2205">
        <w:rPr>
          <w:rFonts w:ascii="Times New Roman" w:hAnsi="Times New Roman" w:cs="Times New Roman"/>
          <w:sz w:val="24"/>
          <w:szCs w:val="24"/>
        </w:rPr>
        <w:t xml:space="preserve">. Proces obnovy zdarne prebieha pri obnove mestského opevnenia ako aj pri rehabilitácii objemovo-priestorovej štruktúry. Rezervy má </w:t>
      </w:r>
      <w:r w:rsidR="006118AE" w:rsidRPr="007C2205">
        <w:rPr>
          <w:rFonts w:ascii="Times New Roman" w:hAnsi="Times New Roman" w:cs="Times New Roman"/>
          <w:sz w:val="24"/>
          <w:szCs w:val="24"/>
        </w:rPr>
        <w:lastRenderedPageBreak/>
        <w:t xml:space="preserve">ešte dotvorenie mestských priestorov, kde sa zatiaľ nedarí realizovať  obnovu tak,  aby </w:t>
      </w:r>
      <w:r w:rsidR="00A45BC1" w:rsidRPr="007C2205">
        <w:rPr>
          <w:rFonts w:ascii="Times New Roman" w:hAnsi="Times New Roman" w:cs="Times New Roman"/>
          <w:sz w:val="24"/>
          <w:szCs w:val="24"/>
        </w:rPr>
        <w:t>sa</w:t>
      </w:r>
      <w:r w:rsidR="006118AE" w:rsidRPr="007C2205">
        <w:rPr>
          <w:rFonts w:ascii="Times New Roman" w:hAnsi="Times New Roman" w:cs="Times New Roman"/>
          <w:sz w:val="24"/>
          <w:szCs w:val="24"/>
        </w:rPr>
        <w:t xml:space="preserve"> </w:t>
      </w:r>
      <w:r w:rsidR="005B3855" w:rsidRPr="007C2205">
        <w:rPr>
          <w:rFonts w:ascii="Times New Roman" w:hAnsi="Times New Roman" w:cs="Times New Roman"/>
          <w:sz w:val="24"/>
          <w:szCs w:val="24"/>
        </w:rPr>
        <w:t>obnovované historické jadro</w:t>
      </w:r>
      <w:r w:rsidR="00A45BC1" w:rsidRPr="007C2205">
        <w:rPr>
          <w:rFonts w:ascii="Times New Roman" w:hAnsi="Times New Roman" w:cs="Times New Roman"/>
          <w:sz w:val="24"/>
          <w:szCs w:val="24"/>
        </w:rPr>
        <w:t xml:space="preserve"> sceľovalo</w:t>
      </w:r>
      <w:r w:rsidR="006118AE" w:rsidRPr="007C2205">
        <w:rPr>
          <w:rFonts w:ascii="Times New Roman" w:hAnsi="Times New Roman" w:cs="Times New Roman"/>
          <w:sz w:val="24"/>
          <w:szCs w:val="24"/>
        </w:rPr>
        <w:t xml:space="preserve">. </w:t>
      </w:r>
    </w:p>
    <w:p w:rsidR="009C73AF" w:rsidRPr="008F24E9" w:rsidRDefault="00DB7EC4" w:rsidP="00181B48">
      <w:pPr>
        <w:rPr>
          <w:rFonts w:ascii="Times New Roman" w:hAnsi="Times New Roman" w:cs="Times New Roman"/>
          <w:b/>
          <w:sz w:val="24"/>
          <w:szCs w:val="24"/>
        </w:rPr>
      </w:pPr>
      <w:r>
        <w:rPr>
          <w:rFonts w:ascii="Times New Roman" w:hAnsi="Times New Roman" w:cs="Times New Roman"/>
          <w:sz w:val="24"/>
          <w:szCs w:val="24"/>
        </w:rPr>
        <w:t>V súčasnosti sa spracováva  koncept</w:t>
      </w:r>
      <w:r w:rsidR="00A45BC1" w:rsidRPr="007C2205">
        <w:rPr>
          <w:rFonts w:ascii="Times New Roman" w:hAnsi="Times New Roman" w:cs="Times New Roman"/>
          <w:sz w:val="24"/>
          <w:szCs w:val="24"/>
        </w:rPr>
        <w:t xml:space="preserve">  materiálu „Trnava – MPR – aktualizácia zásad ochrany pamiatkového územia“(KPÚ Trnava, 2011),</w:t>
      </w:r>
      <w:r>
        <w:rPr>
          <w:rFonts w:ascii="Times New Roman" w:hAnsi="Times New Roman" w:cs="Times New Roman"/>
          <w:sz w:val="24"/>
          <w:szCs w:val="24"/>
        </w:rPr>
        <w:t xml:space="preserve"> ktorý  jednoznačnejšie definuje spôsob obnovy HJ v prospech zachovania jeho autenticity. Upresňovanie </w:t>
      </w:r>
      <w:r w:rsidR="00A45BC1" w:rsidRPr="007C2205">
        <w:rPr>
          <w:rFonts w:ascii="Times New Roman" w:hAnsi="Times New Roman" w:cs="Times New Roman"/>
          <w:sz w:val="24"/>
          <w:szCs w:val="24"/>
        </w:rPr>
        <w:t xml:space="preserve"> regulácie je možné najmä z dôvodu hlbšieho poznania MPR , nakoľko sa za posledných</w:t>
      </w:r>
      <w:r w:rsidR="006676DD" w:rsidRPr="007C2205">
        <w:rPr>
          <w:rFonts w:ascii="Times New Roman" w:hAnsi="Times New Roman" w:cs="Times New Roman"/>
          <w:sz w:val="24"/>
          <w:szCs w:val="24"/>
        </w:rPr>
        <w:t xml:space="preserve"> 20 rokov poznatky o predmetnom</w:t>
      </w:r>
      <w:r w:rsidR="00A45BC1" w:rsidRPr="007C2205">
        <w:rPr>
          <w:rFonts w:ascii="Times New Roman" w:hAnsi="Times New Roman" w:cs="Times New Roman"/>
          <w:sz w:val="24"/>
          <w:szCs w:val="24"/>
        </w:rPr>
        <w:t xml:space="preserve"> území doplnili aj vďaka  </w:t>
      </w:r>
      <w:r w:rsidR="006676DD" w:rsidRPr="007C2205">
        <w:rPr>
          <w:rFonts w:ascii="Times New Roman" w:hAnsi="Times New Roman" w:cs="Times New Roman"/>
          <w:sz w:val="24"/>
          <w:szCs w:val="24"/>
        </w:rPr>
        <w:t xml:space="preserve">mnohým </w:t>
      </w:r>
      <w:r w:rsidR="00A45BC1" w:rsidRPr="007C2205">
        <w:rPr>
          <w:rFonts w:ascii="Times New Roman" w:hAnsi="Times New Roman" w:cs="Times New Roman"/>
          <w:sz w:val="24"/>
          <w:szCs w:val="24"/>
        </w:rPr>
        <w:t xml:space="preserve">zrealizovaným  výskumom. </w:t>
      </w:r>
      <w:r>
        <w:rPr>
          <w:rFonts w:ascii="Times New Roman" w:hAnsi="Times New Roman" w:cs="Times New Roman"/>
          <w:sz w:val="24"/>
          <w:szCs w:val="24"/>
        </w:rPr>
        <w:t>Bolo by preto vhodné, aby sa predstava o zjednotení obnovy verejných mestských priestorov nadefinovala znovu, s dôsledným rešpektovaním už zrealizovanej koncepcie rehabilitácie územia starého mesta, chráneného plošne ako Mestská pamiatková rezervácia.</w:t>
      </w:r>
      <w:r w:rsidR="00A45BC1" w:rsidRPr="007C2205">
        <w:rPr>
          <w:rFonts w:ascii="Times New Roman" w:hAnsi="Times New Roman" w:cs="Times New Roman"/>
          <w:sz w:val="24"/>
          <w:szCs w:val="24"/>
        </w:rPr>
        <w:t xml:space="preserve"> </w:t>
      </w:r>
    </w:p>
    <w:p w:rsidR="001A596B" w:rsidRPr="007C2205" w:rsidRDefault="001A596B" w:rsidP="00181B48">
      <w:pPr>
        <w:rPr>
          <w:rFonts w:ascii="Times New Roman" w:hAnsi="Times New Roman" w:cs="Times New Roman"/>
          <w:sz w:val="24"/>
          <w:szCs w:val="24"/>
        </w:rPr>
      </w:pPr>
    </w:p>
    <w:p w:rsidR="00592951" w:rsidRPr="007C2205" w:rsidRDefault="00B74F85" w:rsidP="00181B48">
      <w:pPr>
        <w:rPr>
          <w:rFonts w:ascii="Times New Roman" w:hAnsi="Times New Roman" w:cs="Times New Roman"/>
          <w:b/>
          <w:sz w:val="24"/>
          <w:szCs w:val="24"/>
        </w:rPr>
      </w:pPr>
      <w:r w:rsidRPr="007C2205">
        <w:rPr>
          <w:rFonts w:ascii="Times New Roman" w:hAnsi="Times New Roman" w:cs="Times New Roman"/>
          <w:b/>
          <w:sz w:val="24"/>
          <w:szCs w:val="24"/>
        </w:rPr>
        <w:t xml:space="preserve">Použitá literatúra </w:t>
      </w:r>
    </w:p>
    <w:sectPr w:rsidR="00592951" w:rsidRPr="007C2205" w:rsidSect="0098684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37" w:rsidRDefault="00EF7E37" w:rsidP="00A92414">
      <w:pPr>
        <w:spacing w:after="0" w:line="240" w:lineRule="auto"/>
      </w:pPr>
      <w:r>
        <w:separator/>
      </w:r>
    </w:p>
  </w:endnote>
  <w:endnote w:type="continuationSeparator" w:id="0">
    <w:p w:rsidR="00EF7E37" w:rsidRDefault="00EF7E37" w:rsidP="00A92414">
      <w:pPr>
        <w:spacing w:after="0" w:line="240" w:lineRule="auto"/>
      </w:pPr>
      <w:r>
        <w:continuationSeparator/>
      </w:r>
    </w:p>
  </w:endnote>
  <w:endnote w:id="1">
    <w:p w:rsidR="00F65EE8" w:rsidRPr="007C2205" w:rsidRDefault="00F65EE8" w:rsidP="00F65EE8">
      <w:pPr>
        <w:jc w:val="both"/>
        <w:rPr>
          <w:rFonts w:ascii="Times New Roman" w:hAnsi="Times New Roman" w:cs="Times New Roman"/>
        </w:rPr>
      </w:pPr>
      <w:r w:rsidRPr="007C2205">
        <w:rPr>
          <w:rStyle w:val="Odkaznavysvetlivku"/>
          <w:rFonts w:ascii="Times New Roman" w:hAnsi="Times New Roman" w:cs="Times New Roman"/>
        </w:rPr>
        <w:endnoteRef/>
      </w:r>
      <w:r w:rsidR="00653D68" w:rsidRPr="007C2205">
        <w:rPr>
          <w:rFonts w:ascii="Times New Roman" w:hAnsi="Times New Roman" w:cs="Times New Roman"/>
        </w:rPr>
        <w:t xml:space="preserve"> </w:t>
      </w:r>
      <w:r w:rsidR="00CE7F32" w:rsidRPr="007C2205">
        <w:rPr>
          <w:rFonts w:ascii="Times New Roman" w:hAnsi="Times New Roman" w:cs="Times New Roman"/>
        </w:rPr>
        <w:t>GREGOROVÁ</w:t>
      </w:r>
      <w:r w:rsidRPr="007C2205">
        <w:rPr>
          <w:rFonts w:ascii="Times New Roman" w:hAnsi="Times New Roman" w:cs="Times New Roman"/>
        </w:rPr>
        <w:t xml:space="preserve">, Jana : </w:t>
      </w:r>
      <w:r w:rsidRPr="007C2205">
        <w:rPr>
          <w:rFonts w:ascii="Times New Roman" w:hAnsi="Times New Roman" w:cs="Times New Roman"/>
          <w:i/>
        </w:rPr>
        <w:t>Študenti Fakulty architektúry o stredovekej Trnave</w:t>
      </w:r>
      <w:r w:rsidR="00CE7F32" w:rsidRPr="007C2205">
        <w:rPr>
          <w:rFonts w:ascii="Times New Roman" w:hAnsi="Times New Roman" w:cs="Times New Roman"/>
          <w:i/>
        </w:rPr>
        <w:t xml:space="preserve"> </w:t>
      </w:r>
      <w:r w:rsidRPr="007C2205">
        <w:rPr>
          <w:rFonts w:ascii="Times New Roman" w:hAnsi="Times New Roman" w:cs="Times New Roman"/>
        </w:rPr>
        <w:t>(správa o prieskumnej práci v suterénoch meštianskych domov v historickom jadre Trnavy), In.: Šimončič, Jozef a kol., Trnava 1988, konferencia Trnava 1238-1988, Štátny okresný archív v Trnave 1991, Obzor 1991, ISBN 80-215-0136-7, str. 235-240</w:t>
      </w:r>
    </w:p>
    <w:p w:rsidR="00F65EE8" w:rsidRPr="007C2205" w:rsidRDefault="00F65EE8">
      <w:pPr>
        <w:pStyle w:val="Textvysvetlivky"/>
        <w:rPr>
          <w:rFonts w:ascii="Times New Roman" w:hAnsi="Times New Roman" w:cs="Times New Roman"/>
        </w:rPr>
      </w:pPr>
    </w:p>
  </w:endnote>
  <w:endnote w:id="2">
    <w:p w:rsidR="001F7E39" w:rsidRPr="007C2205" w:rsidRDefault="001F7E39" w:rsidP="001F7E39">
      <w:pPr>
        <w:rPr>
          <w:rFonts w:ascii="Times New Roman" w:hAnsi="Times New Roman" w:cs="Times New Roman"/>
        </w:rPr>
      </w:pPr>
      <w:r w:rsidRPr="007C2205">
        <w:rPr>
          <w:rStyle w:val="Odkaznavysvetlivku"/>
          <w:rFonts w:ascii="Times New Roman" w:hAnsi="Times New Roman" w:cs="Times New Roman"/>
        </w:rPr>
        <w:endnoteRef/>
      </w:r>
      <w:r w:rsidRPr="007C2205">
        <w:rPr>
          <w:rFonts w:ascii="Times New Roman" w:hAnsi="Times New Roman" w:cs="Times New Roman"/>
        </w:rPr>
        <w:t xml:space="preserve"> </w:t>
      </w:r>
      <w:r w:rsidR="00653D68" w:rsidRPr="007C2205">
        <w:rPr>
          <w:rFonts w:ascii="Times New Roman" w:hAnsi="Times New Roman" w:cs="Times New Roman"/>
        </w:rPr>
        <w:t xml:space="preserve"> </w:t>
      </w:r>
      <w:r w:rsidR="003F2866" w:rsidRPr="007C2205">
        <w:rPr>
          <w:rFonts w:ascii="Times New Roman" w:hAnsi="Times New Roman" w:cs="Times New Roman"/>
        </w:rPr>
        <w:t xml:space="preserve">GREGOROVÁ, Jana,   GREGOR, Pavel : </w:t>
      </w:r>
      <w:r w:rsidR="003F2866" w:rsidRPr="007C2205">
        <w:rPr>
          <w:rFonts w:ascii="Times New Roman" w:hAnsi="Times New Roman" w:cs="Times New Roman"/>
          <w:i/>
        </w:rPr>
        <w:t>Ochrana a využitie kultúrno-historických hodnôt, priestorové a architektonické kritériá rozvoja územia</w:t>
      </w:r>
      <w:r w:rsidR="003F2866" w:rsidRPr="007C2205">
        <w:rPr>
          <w:rFonts w:ascii="Times New Roman" w:hAnsi="Times New Roman" w:cs="Times New Roman"/>
        </w:rPr>
        <w:t xml:space="preserve">, In: </w:t>
      </w:r>
      <w:r w:rsidRPr="007C2205">
        <w:rPr>
          <w:rFonts w:ascii="Times New Roman" w:hAnsi="Times New Roman" w:cs="Times New Roman"/>
        </w:rPr>
        <w:t>Územný plán CMZ Trnava  , spracovateľ    EKOPOLIS – projektová spoločnosť pre urbanizmus a  územné plánovanie</w:t>
      </w:r>
      <w:r w:rsidR="003F2866" w:rsidRPr="007C2205">
        <w:rPr>
          <w:rFonts w:ascii="Times New Roman" w:hAnsi="Times New Roman" w:cs="Times New Roman"/>
        </w:rPr>
        <w:t xml:space="preserve"> , Hlavný riešiteľ : ZIBRÍN, </w:t>
      </w:r>
      <w:r w:rsidR="002E685B" w:rsidRPr="007C2205">
        <w:rPr>
          <w:rFonts w:ascii="Times New Roman" w:hAnsi="Times New Roman" w:cs="Times New Roman"/>
        </w:rPr>
        <w:t>Peter</w:t>
      </w:r>
      <w:r w:rsidR="003F2866" w:rsidRPr="007C2205">
        <w:rPr>
          <w:rFonts w:ascii="Times New Roman" w:hAnsi="Times New Roman" w:cs="Times New Roman"/>
        </w:rPr>
        <w:t>,</w:t>
      </w:r>
      <w:r w:rsidRPr="007C2205">
        <w:rPr>
          <w:rFonts w:ascii="Times New Roman" w:hAnsi="Times New Roman" w:cs="Times New Roman"/>
        </w:rPr>
        <w:t xml:space="preserve">  1994</w:t>
      </w:r>
    </w:p>
    <w:p w:rsidR="001F7E39" w:rsidRPr="007C2205" w:rsidRDefault="001F7E39">
      <w:pPr>
        <w:pStyle w:val="Textvysvetlivky"/>
        <w:rPr>
          <w:rFonts w:ascii="Times New Roman" w:hAnsi="Times New Roman" w:cs="Times New Roman"/>
        </w:rPr>
      </w:pPr>
    </w:p>
  </w:endnote>
  <w:endnote w:id="3">
    <w:p w:rsidR="001F7E39" w:rsidRPr="007C2205" w:rsidRDefault="001F7E39" w:rsidP="001F7E39">
      <w:pPr>
        <w:rPr>
          <w:rFonts w:ascii="Times New Roman" w:hAnsi="Times New Roman" w:cs="Times New Roman"/>
        </w:rPr>
      </w:pPr>
      <w:r w:rsidRPr="007C2205">
        <w:rPr>
          <w:rStyle w:val="Odkaznavysvetlivku"/>
          <w:rFonts w:ascii="Times New Roman" w:hAnsi="Times New Roman" w:cs="Times New Roman"/>
        </w:rPr>
        <w:endnoteRef/>
      </w:r>
      <w:r w:rsidRPr="007C2205">
        <w:rPr>
          <w:rFonts w:ascii="Times New Roman" w:hAnsi="Times New Roman" w:cs="Times New Roman"/>
        </w:rPr>
        <w:t xml:space="preserve"> </w:t>
      </w:r>
      <w:r w:rsidR="00653D68" w:rsidRPr="007C2205">
        <w:rPr>
          <w:rFonts w:ascii="Times New Roman" w:hAnsi="Times New Roman" w:cs="Times New Roman"/>
        </w:rPr>
        <w:t xml:space="preserve"> </w:t>
      </w:r>
      <w:r w:rsidR="002E685B" w:rsidRPr="007C2205">
        <w:rPr>
          <w:rFonts w:ascii="Times New Roman" w:hAnsi="Times New Roman" w:cs="Times New Roman"/>
        </w:rPr>
        <w:t xml:space="preserve">GREGOROVÁ, Jana,  GREGOR, Pavel,  BRTKOVÁ, </w:t>
      </w:r>
      <w:proofErr w:type="spellStart"/>
      <w:r w:rsidR="002E685B" w:rsidRPr="007C2205">
        <w:rPr>
          <w:rFonts w:ascii="Times New Roman" w:hAnsi="Times New Roman" w:cs="Times New Roman"/>
        </w:rPr>
        <w:t>Beata</w:t>
      </w:r>
      <w:proofErr w:type="spellEnd"/>
      <w:r w:rsidR="002E685B" w:rsidRPr="007C2205">
        <w:rPr>
          <w:rFonts w:ascii="Times New Roman" w:hAnsi="Times New Roman" w:cs="Times New Roman"/>
        </w:rPr>
        <w:t xml:space="preserve"> , GALAJDOVÁ, Jana  a kol., konzultant – expert: STANÍK, Ivan :</w:t>
      </w:r>
      <w:r w:rsidRPr="007C2205">
        <w:rPr>
          <w:rFonts w:ascii="Times New Roman" w:hAnsi="Times New Roman" w:cs="Times New Roman"/>
          <w:i/>
        </w:rPr>
        <w:t>Návrh konceptu pamiatkovej obnovy a revitalizácie hradbového systému MPR Trnava</w:t>
      </w:r>
      <w:r w:rsidR="002E685B" w:rsidRPr="007C2205">
        <w:rPr>
          <w:rFonts w:ascii="Times New Roman" w:hAnsi="Times New Roman" w:cs="Times New Roman"/>
        </w:rPr>
        <w:t xml:space="preserve"> ,</w:t>
      </w:r>
      <w:r w:rsidRPr="007C2205">
        <w:rPr>
          <w:rFonts w:ascii="Times New Roman" w:hAnsi="Times New Roman" w:cs="Times New Roman"/>
        </w:rPr>
        <w:t xml:space="preserve">  Obstarávateľ    Mesto  Trnava,  1996</w:t>
      </w:r>
    </w:p>
    <w:p w:rsidR="00F42620" w:rsidRPr="007C2205" w:rsidRDefault="00F42620" w:rsidP="001F7E39">
      <w:pPr>
        <w:rPr>
          <w:rFonts w:ascii="Times New Roman" w:hAnsi="Times New Roman" w:cs="Times New Roman"/>
          <w:b/>
        </w:rPr>
      </w:pPr>
      <w:r w:rsidRPr="007C2205">
        <w:rPr>
          <w:rFonts w:ascii="Times New Roman" w:hAnsi="Times New Roman" w:cs="Times New Roman"/>
          <w:b/>
        </w:rPr>
        <w:t>Predstavenie autorov</w:t>
      </w:r>
    </w:p>
    <w:p w:rsidR="001F7E39" w:rsidRDefault="00C576F1">
      <w:pPr>
        <w:pStyle w:val="Textvysvetlivky"/>
        <w:rPr>
          <w:rFonts w:ascii="Times New Roman" w:hAnsi="Times New Roman" w:cs="Times New Roman"/>
          <w:sz w:val="24"/>
          <w:szCs w:val="24"/>
        </w:rPr>
      </w:pPr>
      <w:r>
        <w:rPr>
          <w:rFonts w:ascii="Times New Roman" w:hAnsi="Times New Roman" w:cs="Times New Roman"/>
          <w:sz w:val="24"/>
          <w:szCs w:val="24"/>
        </w:rPr>
        <w:t>Doc.</w:t>
      </w:r>
      <w:r w:rsidR="005D6E48" w:rsidRPr="007C2205">
        <w:rPr>
          <w:rFonts w:ascii="Times New Roman" w:hAnsi="Times New Roman" w:cs="Times New Roman"/>
          <w:sz w:val="24"/>
          <w:szCs w:val="24"/>
        </w:rPr>
        <w:t xml:space="preserve"> Ing. arch. Jana Gregorová , PhD., pôsobí na Fakulte architektúry STU Bratislava, je spoluzakl</w:t>
      </w:r>
      <w:r>
        <w:rPr>
          <w:rFonts w:ascii="Times New Roman" w:hAnsi="Times New Roman" w:cs="Times New Roman"/>
          <w:sz w:val="24"/>
          <w:szCs w:val="24"/>
        </w:rPr>
        <w:t xml:space="preserve">adateľkou </w:t>
      </w:r>
      <w:r w:rsidRPr="00F75E75">
        <w:rPr>
          <w:rFonts w:ascii="Times New Roman" w:hAnsi="Times New Roman" w:cs="Times New Roman"/>
          <w:sz w:val="24"/>
          <w:szCs w:val="24"/>
        </w:rPr>
        <w:t>Katedry ochrany a tvorby v pamiatkovom prostredí</w:t>
      </w:r>
      <w:r w:rsidR="005D6E48" w:rsidRPr="007C2205">
        <w:rPr>
          <w:rFonts w:ascii="Times New Roman" w:hAnsi="Times New Roman" w:cs="Times New Roman"/>
          <w:sz w:val="24"/>
          <w:szCs w:val="24"/>
        </w:rPr>
        <w:t xml:space="preserve">, špecializovaného </w:t>
      </w:r>
      <w:r>
        <w:rPr>
          <w:rFonts w:ascii="Times New Roman" w:hAnsi="Times New Roman" w:cs="Times New Roman"/>
          <w:sz w:val="24"/>
          <w:szCs w:val="24"/>
        </w:rPr>
        <w:t xml:space="preserve">projekčného ateliéru G+G PROJEKT - obnova pamiatok, </w:t>
      </w:r>
      <w:r w:rsidR="005D6E48" w:rsidRPr="007C2205">
        <w:rPr>
          <w:rFonts w:ascii="Times New Roman" w:hAnsi="Times New Roman" w:cs="Times New Roman"/>
          <w:sz w:val="24"/>
          <w:szCs w:val="24"/>
        </w:rPr>
        <w:t xml:space="preserve">s.r.o., zaoberá sa problematikou prezentácie architektonického dedičstva tak v architektonickej ako aj urbanistickej dimenzii. Je autorkou viacerých skrípt, príspevkov do časopisov. </w:t>
      </w:r>
      <w:r w:rsidR="005D6E48" w:rsidRPr="00F75E75">
        <w:rPr>
          <w:rFonts w:ascii="Times New Roman" w:hAnsi="Times New Roman" w:cs="Times New Roman"/>
          <w:sz w:val="24"/>
          <w:szCs w:val="24"/>
        </w:rPr>
        <w:t>V projekčnej oblasti sa venuje regulácii ochrany pamiatkovo ch</w:t>
      </w:r>
      <w:r w:rsidRPr="00F75E75">
        <w:rPr>
          <w:rFonts w:ascii="Times New Roman" w:hAnsi="Times New Roman" w:cs="Times New Roman"/>
          <w:sz w:val="24"/>
          <w:szCs w:val="24"/>
        </w:rPr>
        <w:t>r</w:t>
      </w:r>
      <w:r w:rsidR="005D6E48" w:rsidRPr="00F75E75">
        <w:rPr>
          <w:rFonts w:ascii="Times New Roman" w:hAnsi="Times New Roman" w:cs="Times New Roman"/>
          <w:sz w:val="24"/>
          <w:szCs w:val="24"/>
        </w:rPr>
        <w:t>ánených území , návrhu pamiatkov</w:t>
      </w:r>
      <w:r w:rsidRPr="00F75E75">
        <w:rPr>
          <w:rFonts w:ascii="Times New Roman" w:hAnsi="Times New Roman" w:cs="Times New Roman"/>
          <w:sz w:val="24"/>
          <w:szCs w:val="24"/>
        </w:rPr>
        <w:t>ej obnovy architektonických obj</w:t>
      </w:r>
      <w:r w:rsidR="005D6E48" w:rsidRPr="00F75E75">
        <w:rPr>
          <w:rFonts w:ascii="Times New Roman" w:hAnsi="Times New Roman" w:cs="Times New Roman"/>
          <w:sz w:val="24"/>
          <w:szCs w:val="24"/>
        </w:rPr>
        <w:t>ektov. Je nositeľkou viacerých ocenení</w:t>
      </w:r>
      <w:r w:rsidRPr="00F75E75">
        <w:rPr>
          <w:rFonts w:ascii="Times New Roman" w:hAnsi="Times New Roman" w:cs="Times New Roman"/>
          <w:sz w:val="24"/>
          <w:szCs w:val="24"/>
        </w:rPr>
        <w:t>:</w:t>
      </w:r>
      <w:r w:rsidR="00F75E75">
        <w:rPr>
          <w:rFonts w:ascii="Times New Roman" w:hAnsi="Times New Roman" w:cs="Times New Roman"/>
          <w:sz w:val="24"/>
          <w:szCs w:val="24"/>
        </w:rPr>
        <w:t xml:space="preserve">  </w:t>
      </w:r>
      <w:r w:rsidR="005D6E48" w:rsidRPr="00F75E75">
        <w:rPr>
          <w:rFonts w:ascii="Times New Roman" w:hAnsi="Times New Roman" w:cs="Times New Roman"/>
          <w:sz w:val="24"/>
          <w:szCs w:val="24"/>
        </w:rPr>
        <w:t>CE.A.ZA.AR 2007, Pamiatky a múzeá 2007, Pamiatka roka 2012 – Fénix.</w:t>
      </w:r>
      <w:r w:rsidR="005D6E48" w:rsidRPr="007C2205">
        <w:rPr>
          <w:rFonts w:ascii="Times New Roman" w:hAnsi="Times New Roman" w:cs="Times New Roman"/>
          <w:sz w:val="24"/>
          <w:szCs w:val="24"/>
        </w:rPr>
        <w:t xml:space="preserve"> </w:t>
      </w:r>
    </w:p>
    <w:p w:rsidR="00C576F1" w:rsidRDefault="00C576F1">
      <w:pPr>
        <w:pStyle w:val="Textvysvetlivky"/>
        <w:rPr>
          <w:rFonts w:ascii="Times New Roman" w:hAnsi="Times New Roman" w:cs="Times New Roman"/>
          <w:sz w:val="24"/>
          <w:szCs w:val="24"/>
        </w:rPr>
      </w:pPr>
    </w:p>
    <w:p w:rsidR="00C576F1" w:rsidRPr="007C2205" w:rsidRDefault="00C576F1">
      <w:pPr>
        <w:pStyle w:val="Textvysvetlivky"/>
        <w:rPr>
          <w:rFonts w:ascii="Times New Roman" w:hAnsi="Times New Roman" w:cs="Times New Roman"/>
          <w:sz w:val="24"/>
          <w:szCs w:val="24"/>
        </w:rPr>
      </w:pPr>
      <w:r>
        <w:rPr>
          <w:rFonts w:ascii="Times New Roman" w:hAnsi="Times New Roman" w:cs="Times New Roman"/>
          <w:sz w:val="24"/>
          <w:szCs w:val="24"/>
        </w:rPr>
        <w:t xml:space="preserve">prof. Ing. arch. Pavel Gregor, PhD., pôsobí na Fakulte architektúry STU Bratislava a v špecializovanom projekčnom ateliéri G+G PROJEKT - obnova pamiatok s.r.o. Zaoberá sa teóriou, históriou a metodikou obnovy architektonického dedičstva. </w:t>
      </w:r>
      <w:r w:rsidR="002D2118">
        <w:rPr>
          <w:rFonts w:ascii="Times New Roman" w:hAnsi="Times New Roman" w:cs="Times New Roman"/>
          <w:sz w:val="24"/>
          <w:szCs w:val="24"/>
        </w:rPr>
        <w:t xml:space="preserve">Je členom vedeckých výborov ICOMOS pre historické sídla (CIVVIH) a vzdelávanie (CIF). Prednášal na univerzitách v </w:t>
      </w:r>
      <w:proofErr w:type="spellStart"/>
      <w:r w:rsidR="002D2118">
        <w:rPr>
          <w:rFonts w:ascii="Times New Roman" w:hAnsi="Times New Roman" w:cs="Times New Roman"/>
          <w:sz w:val="24"/>
          <w:szCs w:val="24"/>
        </w:rPr>
        <w:t>Bournemouth</w:t>
      </w:r>
      <w:proofErr w:type="spellEnd"/>
      <w:r w:rsidR="002D2118">
        <w:rPr>
          <w:rFonts w:ascii="Times New Roman" w:hAnsi="Times New Roman" w:cs="Times New Roman"/>
          <w:sz w:val="24"/>
          <w:szCs w:val="24"/>
        </w:rPr>
        <w:t xml:space="preserve">, </w:t>
      </w:r>
      <w:proofErr w:type="spellStart"/>
      <w:r w:rsidR="002D2118">
        <w:rPr>
          <w:rFonts w:ascii="Times New Roman" w:hAnsi="Times New Roman" w:cs="Times New Roman"/>
          <w:sz w:val="24"/>
          <w:szCs w:val="24"/>
        </w:rPr>
        <w:t>Raleigh</w:t>
      </w:r>
      <w:proofErr w:type="spellEnd"/>
      <w:r w:rsidR="002D2118">
        <w:rPr>
          <w:rFonts w:ascii="Times New Roman" w:hAnsi="Times New Roman" w:cs="Times New Roman"/>
          <w:sz w:val="24"/>
          <w:szCs w:val="24"/>
        </w:rPr>
        <w:t>, Krakove a Prahe.</w:t>
      </w:r>
      <w:r w:rsidR="00F50D34">
        <w:rPr>
          <w:rFonts w:ascii="Times New Roman" w:hAnsi="Times New Roman" w:cs="Times New Roman"/>
          <w:sz w:val="24"/>
          <w:szCs w:val="24"/>
        </w:rPr>
        <w:t xml:space="preserve"> Je nositeľom viacerých oce</w:t>
      </w:r>
      <w:r w:rsidR="00DF3F5D">
        <w:rPr>
          <w:rFonts w:ascii="Times New Roman" w:hAnsi="Times New Roman" w:cs="Times New Roman"/>
          <w:sz w:val="24"/>
          <w:szCs w:val="24"/>
        </w:rPr>
        <w:t xml:space="preserve">není: </w:t>
      </w:r>
      <w:bookmarkStart w:id="0" w:name="_GoBack"/>
      <w:bookmarkEnd w:id="0"/>
      <w:r w:rsidR="00BF0764">
        <w:rPr>
          <w:rFonts w:ascii="Times New Roman" w:hAnsi="Times New Roman" w:cs="Times New Roman"/>
          <w:sz w:val="24"/>
          <w:szCs w:val="24"/>
        </w:rPr>
        <w:t>C</w:t>
      </w:r>
      <w:r w:rsidR="00F75E75">
        <w:rPr>
          <w:rFonts w:ascii="Times New Roman" w:hAnsi="Times New Roman" w:cs="Times New Roman"/>
          <w:sz w:val="24"/>
          <w:szCs w:val="24"/>
        </w:rPr>
        <w:t xml:space="preserve">ena za prípravu regenerácie pamiatkovej obnovy MPR Nový </w:t>
      </w:r>
      <w:proofErr w:type="spellStart"/>
      <w:r w:rsidR="00F75E75">
        <w:rPr>
          <w:rFonts w:ascii="Times New Roman" w:hAnsi="Times New Roman" w:cs="Times New Roman"/>
          <w:sz w:val="24"/>
          <w:szCs w:val="24"/>
        </w:rPr>
        <w:t>Jičín</w:t>
      </w:r>
      <w:proofErr w:type="spellEnd"/>
      <w:r w:rsidR="00F75E75">
        <w:rPr>
          <w:rFonts w:ascii="Times New Roman" w:hAnsi="Times New Roman" w:cs="Times New Roman"/>
          <w:sz w:val="24"/>
          <w:szCs w:val="24"/>
        </w:rPr>
        <w:t xml:space="preserve"> (ČR, 2000), </w:t>
      </w:r>
      <w:r w:rsidR="00F75E75" w:rsidRPr="00F75E75">
        <w:rPr>
          <w:rFonts w:ascii="Times New Roman" w:hAnsi="Times New Roman" w:cs="Times New Roman"/>
          <w:sz w:val="24"/>
          <w:szCs w:val="24"/>
        </w:rPr>
        <w:t>Pamiatka roka 2012 – Fénix.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37" w:rsidRDefault="00EF7E37" w:rsidP="00A92414">
      <w:pPr>
        <w:spacing w:after="0" w:line="240" w:lineRule="auto"/>
      </w:pPr>
      <w:r>
        <w:separator/>
      </w:r>
    </w:p>
  </w:footnote>
  <w:footnote w:type="continuationSeparator" w:id="0">
    <w:p w:rsidR="00EF7E37" w:rsidRDefault="00EF7E37" w:rsidP="00A92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06867"/>
    <w:multiLevelType w:val="hybridMultilevel"/>
    <w:tmpl w:val="D128A516"/>
    <w:lvl w:ilvl="0" w:tplc="4F0600B0">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C390B"/>
    <w:rsid w:val="000076C9"/>
    <w:rsid w:val="0001452C"/>
    <w:rsid w:val="00027D76"/>
    <w:rsid w:val="00062FE1"/>
    <w:rsid w:val="00064281"/>
    <w:rsid w:val="0007535D"/>
    <w:rsid w:val="00075E9F"/>
    <w:rsid w:val="000957BD"/>
    <w:rsid w:val="000B39F0"/>
    <w:rsid w:val="000C19C6"/>
    <w:rsid w:val="000D06C2"/>
    <w:rsid w:val="000D6D31"/>
    <w:rsid w:val="000F0783"/>
    <w:rsid w:val="000F4B09"/>
    <w:rsid w:val="000F5698"/>
    <w:rsid w:val="00114047"/>
    <w:rsid w:val="00125219"/>
    <w:rsid w:val="001472C6"/>
    <w:rsid w:val="00172AB9"/>
    <w:rsid w:val="00173640"/>
    <w:rsid w:val="00174E3D"/>
    <w:rsid w:val="00181B48"/>
    <w:rsid w:val="0018684D"/>
    <w:rsid w:val="00187093"/>
    <w:rsid w:val="001A3416"/>
    <w:rsid w:val="001A596B"/>
    <w:rsid w:val="001A6DE1"/>
    <w:rsid w:val="001A7A1D"/>
    <w:rsid w:val="001B2655"/>
    <w:rsid w:val="001D426B"/>
    <w:rsid w:val="001E5CFC"/>
    <w:rsid w:val="001F7E39"/>
    <w:rsid w:val="00225388"/>
    <w:rsid w:val="0024254E"/>
    <w:rsid w:val="00247811"/>
    <w:rsid w:val="00254763"/>
    <w:rsid w:val="002804A9"/>
    <w:rsid w:val="002A5776"/>
    <w:rsid w:val="002A615C"/>
    <w:rsid w:val="002C1400"/>
    <w:rsid w:val="002C390B"/>
    <w:rsid w:val="002D206D"/>
    <w:rsid w:val="002D2118"/>
    <w:rsid w:val="002E3E30"/>
    <w:rsid w:val="002E5751"/>
    <w:rsid w:val="002E685B"/>
    <w:rsid w:val="002E702B"/>
    <w:rsid w:val="002F01BB"/>
    <w:rsid w:val="002F1A40"/>
    <w:rsid w:val="002F2410"/>
    <w:rsid w:val="002F4941"/>
    <w:rsid w:val="00304485"/>
    <w:rsid w:val="0030621D"/>
    <w:rsid w:val="003532B6"/>
    <w:rsid w:val="00356125"/>
    <w:rsid w:val="00367889"/>
    <w:rsid w:val="00371CE2"/>
    <w:rsid w:val="00386AAA"/>
    <w:rsid w:val="00390673"/>
    <w:rsid w:val="003A45EA"/>
    <w:rsid w:val="003C3ED7"/>
    <w:rsid w:val="003C5F6B"/>
    <w:rsid w:val="003E05B7"/>
    <w:rsid w:val="003E0CF4"/>
    <w:rsid w:val="003F1954"/>
    <w:rsid w:val="003F2866"/>
    <w:rsid w:val="00463B07"/>
    <w:rsid w:val="00475219"/>
    <w:rsid w:val="004824AE"/>
    <w:rsid w:val="004946E2"/>
    <w:rsid w:val="004A7051"/>
    <w:rsid w:val="004A7542"/>
    <w:rsid w:val="004B72E7"/>
    <w:rsid w:val="004E1BA1"/>
    <w:rsid w:val="004E7CF3"/>
    <w:rsid w:val="004F2F6F"/>
    <w:rsid w:val="00503AC6"/>
    <w:rsid w:val="00515676"/>
    <w:rsid w:val="0055067C"/>
    <w:rsid w:val="00564E2C"/>
    <w:rsid w:val="0057260D"/>
    <w:rsid w:val="00577862"/>
    <w:rsid w:val="00592951"/>
    <w:rsid w:val="00597AD6"/>
    <w:rsid w:val="005B3855"/>
    <w:rsid w:val="005B6775"/>
    <w:rsid w:val="005C654C"/>
    <w:rsid w:val="005C7CE6"/>
    <w:rsid w:val="005D6E48"/>
    <w:rsid w:val="005E1386"/>
    <w:rsid w:val="00601564"/>
    <w:rsid w:val="006075FD"/>
    <w:rsid w:val="006118AE"/>
    <w:rsid w:val="00611FD4"/>
    <w:rsid w:val="00615A51"/>
    <w:rsid w:val="00623808"/>
    <w:rsid w:val="00653D68"/>
    <w:rsid w:val="00654FC9"/>
    <w:rsid w:val="00657823"/>
    <w:rsid w:val="006676DD"/>
    <w:rsid w:val="00676B22"/>
    <w:rsid w:val="0068315A"/>
    <w:rsid w:val="006C27C9"/>
    <w:rsid w:val="0070226E"/>
    <w:rsid w:val="00704999"/>
    <w:rsid w:val="00712C89"/>
    <w:rsid w:val="00722716"/>
    <w:rsid w:val="00740655"/>
    <w:rsid w:val="007452D9"/>
    <w:rsid w:val="007471CC"/>
    <w:rsid w:val="00772BDE"/>
    <w:rsid w:val="007C2205"/>
    <w:rsid w:val="007D495E"/>
    <w:rsid w:val="007D6006"/>
    <w:rsid w:val="007D7DC6"/>
    <w:rsid w:val="007F123B"/>
    <w:rsid w:val="00810B5D"/>
    <w:rsid w:val="008276AD"/>
    <w:rsid w:val="00847635"/>
    <w:rsid w:val="008819AF"/>
    <w:rsid w:val="0089427C"/>
    <w:rsid w:val="008A31F1"/>
    <w:rsid w:val="008B428D"/>
    <w:rsid w:val="008C620C"/>
    <w:rsid w:val="008D3042"/>
    <w:rsid w:val="008E3A0B"/>
    <w:rsid w:val="008E5424"/>
    <w:rsid w:val="008F24E9"/>
    <w:rsid w:val="0091163A"/>
    <w:rsid w:val="00911D38"/>
    <w:rsid w:val="00953DD8"/>
    <w:rsid w:val="00974E1C"/>
    <w:rsid w:val="009835E7"/>
    <w:rsid w:val="00986610"/>
    <w:rsid w:val="00986849"/>
    <w:rsid w:val="009C1332"/>
    <w:rsid w:val="009C73AF"/>
    <w:rsid w:val="009D0857"/>
    <w:rsid w:val="009D5ECB"/>
    <w:rsid w:val="009E29BC"/>
    <w:rsid w:val="009E7428"/>
    <w:rsid w:val="009F0D1E"/>
    <w:rsid w:val="009F2911"/>
    <w:rsid w:val="00A155A1"/>
    <w:rsid w:val="00A45128"/>
    <w:rsid w:val="00A45BC1"/>
    <w:rsid w:val="00A8248B"/>
    <w:rsid w:val="00A91931"/>
    <w:rsid w:val="00A92414"/>
    <w:rsid w:val="00A94288"/>
    <w:rsid w:val="00AC5964"/>
    <w:rsid w:val="00AE0548"/>
    <w:rsid w:val="00AE1CBB"/>
    <w:rsid w:val="00B00FDF"/>
    <w:rsid w:val="00B13CD6"/>
    <w:rsid w:val="00B1444E"/>
    <w:rsid w:val="00B41A02"/>
    <w:rsid w:val="00B74F85"/>
    <w:rsid w:val="00BD16A7"/>
    <w:rsid w:val="00BD7816"/>
    <w:rsid w:val="00BF0764"/>
    <w:rsid w:val="00C052BB"/>
    <w:rsid w:val="00C20BFE"/>
    <w:rsid w:val="00C52F93"/>
    <w:rsid w:val="00C576F1"/>
    <w:rsid w:val="00C70708"/>
    <w:rsid w:val="00C72CA0"/>
    <w:rsid w:val="00C9366F"/>
    <w:rsid w:val="00C96CB3"/>
    <w:rsid w:val="00CA289C"/>
    <w:rsid w:val="00CC5747"/>
    <w:rsid w:val="00CE2294"/>
    <w:rsid w:val="00CE7F32"/>
    <w:rsid w:val="00CF1250"/>
    <w:rsid w:val="00D213D0"/>
    <w:rsid w:val="00D32D8A"/>
    <w:rsid w:val="00D85CFC"/>
    <w:rsid w:val="00DB5C1C"/>
    <w:rsid w:val="00DB7AC1"/>
    <w:rsid w:val="00DB7EC4"/>
    <w:rsid w:val="00DB7ED8"/>
    <w:rsid w:val="00DD5E61"/>
    <w:rsid w:val="00DF3F5D"/>
    <w:rsid w:val="00E17744"/>
    <w:rsid w:val="00E34292"/>
    <w:rsid w:val="00E465C3"/>
    <w:rsid w:val="00E529EA"/>
    <w:rsid w:val="00EB0509"/>
    <w:rsid w:val="00EB4189"/>
    <w:rsid w:val="00EB4C99"/>
    <w:rsid w:val="00ED1D8F"/>
    <w:rsid w:val="00EF7E37"/>
    <w:rsid w:val="00F0706C"/>
    <w:rsid w:val="00F15F4C"/>
    <w:rsid w:val="00F20DC9"/>
    <w:rsid w:val="00F24476"/>
    <w:rsid w:val="00F3669D"/>
    <w:rsid w:val="00F42620"/>
    <w:rsid w:val="00F50D34"/>
    <w:rsid w:val="00F6253A"/>
    <w:rsid w:val="00F65165"/>
    <w:rsid w:val="00F65EE8"/>
    <w:rsid w:val="00F70399"/>
    <w:rsid w:val="00F75E75"/>
    <w:rsid w:val="00F8772F"/>
    <w:rsid w:val="00F90138"/>
    <w:rsid w:val="00F94AFC"/>
    <w:rsid w:val="00FC39FD"/>
    <w:rsid w:val="00FE0B25"/>
    <w:rsid w:val="00FF72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68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39F0"/>
    <w:pPr>
      <w:ind w:left="720"/>
      <w:contextualSpacing/>
    </w:pPr>
  </w:style>
  <w:style w:type="paragraph" w:styleId="Normlnywebov">
    <w:name w:val="Normal (Web)"/>
    <w:basedOn w:val="Normlny"/>
    <w:semiHidden/>
    <w:unhideWhenUsed/>
    <w:rsid w:val="00A9241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A92414"/>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A92414"/>
    <w:rPr>
      <w:rFonts w:ascii="Times New Roman" w:eastAsia="Times New Roman" w:hAnsi="Times New Roman" w:cs="Times New Roman"/>
      <w:sz w:val="20"/>
      <w:szCs w:val="20"/>
      <w:lang w:eastAsia="sk-SK"/>
    </w:rPr>
  </w:style>
  <w:style w:type="character" w:styleId="Odkaznapoznmkupodiarou">
    <w:name w:val="footnote reference"/>
    <w:semiHidden/>
    <w:unhideWhenUsed/>
    <w:rsid w:val="00A92414"/>
    <w:rPr>
      <w:vertAlign w:val="superscript"/>
    </w:rPr>
  </w:style>
  <w:style w:type="paragraph" w:styleId="Textvysvetlivky">
    <w:name w:val="endnote text"/>
    <w:basedOn w:val="Normlny"/>
    <w:link w:val="TextvysvetlivkyChar"/>
    <w:uiPriority w:val="99"/>
    <w:semiHidden/>
    <w:unhideWhenUsed/>
    <w:rsid w:val="00F65EE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65EE8"/>
    <w:rPr>
      <w:sz w:val="20"/>
      <w:szCs w:val="20"/>
    </w:rPr>
  </w:style>
  <w:style w:type="character" w:styleId="Odkaznavysvetlivku">
    <w:name w:val="endnote reference"/>
    <w:basedOn w:val="Predvolenpsmoodseku"/>
    <w:uiPriority w:val="99"/>
    <w:semiHidden/>
    <w:unhideWhenUsed/>
    <w:rsid w:val="00F65EE8"/>
    <w:rPr>
      <w:vertAlign w:val="superscript"/>
    </w:rPr>
  </w:style>
  <w:style w:type="paragraph" w:styleId="Textbubliny">
    <w:name w:val="Balloon Text"/>
    <w:basedOn w:val="Normlny"/>
    <w:link w:val="TextbublinyChar"/>
    <w:uiPriority w:val="99"/>
    <w:semiHidden/>
    <w:unhideWhenUsed/>
    <w:rsid w:val="00181B4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1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39F0"/>
    <w:pPr>
      <w:ind w:left="720"/>
      <w:contextualSpacing/>
    </w:pPr>
  </w:style>
  <w:style w:type="paragraph" w:styleId="Normlnywebov">
    <w:name w:val="Normal (Web)"/>
    <w:basedOn w:val="Normlny"/>
    <w:semiHidden/>
    <w:unhideWhenUsed/>
    <w:rsid w:val="00A9241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A92414"/>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A92414"/>
    <w:rPr>
      <w:rFonts w:ascii="Times New Roman" w:eastAsia="Times New Roman" w:hAnsi="Times New Roman" w:cs="Times New Roman"/>
      <w:sz w:val="20"/>
      <w:szCs w:val="20"/>
      <w:lang w:eastAsia="sk-SK"/>
    </w:rPr>
  </w:style>
  <w:style w:type="character" w:styleId="Odkaznapoznmkupodiarou">
    <w:name w:val="footnote reference"/>
    <w:semiHidden/>
    <w:unhideWhenUsed/>
    <w:rsid w:val="00A92414"/>
    <w:rPr>
      <w:vertAlign w:val="superscript"/>
    </w:rPr>
  </w:style>
  <w:style w:type="paragraph" w:styleId="Textvysvetlivky">
    <w:name w:val="endnote text"/>
    <w:basedOn w:val="Normlny"/>
    <w:link w:val="TextvysvetlivkyChar"/>
    <w:uiPriority w:val="99"/>
    <w:semiHidden/>
    <w:unhideWhenUsed/>
    <w:rsid w:val="00F65EE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65EE8"/>
    <w:rPr>
      <w:sz w:val="20"/>
      <w:szCs w:val="20"/>
    </w:rPr>
  </w:style>
  <w:style w:type="character" w:styleId="Odkaznavysvetlivku">
    <w:name w:val="endnote reference"/>
    <w:basedOn w:val="Predvolenpsmoodseku"/>
    <w:uiPriority w:val="99"/>
    <w:semiHidden/>
    <w:unhideWhenUsed/>
    <w:rsid w:val="00F65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7B23-C155-4D2C-AFBB-780B0A49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2335</Words>
  <Characters>13315</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28</cp:revision>
  <dcterms:created xsi:type="dcterms:W3CDTF">2013-03-31T09:42:00Z</dcterms:created>
  <dcterms:modified xsi:type="dcterms:W3CDTF">2013-04-01T09:44:00Z</dcterms:modified>
</cp:coreProperties>
</file>